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634927" w:rsidRPr="00DE1E4C" w:rsidRDefault="00797A5A" w:rsidP="00DE1E4C">
      <w:pPr>
        <w:ind w:firstLine="630"/>
        <w:jc w:val="center"/>
        <w:rPr>
          <w:rFonts w:ascii="方正小标宋简体" w:eastAsia="方正小标宋简体" w:hAnsi="方正小标宋简体" w:cs="方正小标宋简体"/>
          <w:bCs/>
          <w:color w:val="000000"/>
          <w:sz w:val="44"/>
          <w:szCs w:val="44"/>
        </w:rPr>
      </w:pPr>
      <w:r w:rsidRPr="00DE1E4C">
        <w:rPr>
          <w:rFonts w:ascii="方正小标宋简体" w:eastAsia="方正小标宋简体" w:hAnsi="方正小标宋简体" w:cs="方正小标宋简体" w:hint="eastAsia"/>
          <w:bCs/>
          <w:color w:val="000000"/>
          <w:sz w:val="44"/>
          <w:szCs w:val="44"/>
        </w:rPr>
        <w:t>广州市宗教事务管理条例</w:t>
      </w:r>
    </w:p>
    <w:p w:rsidR="00634927" w:rsidRDefault="00634927">
      <w:pPr>
        <w:pStyle w:val="a3"/>
        <w:adjustRightInd w:val="0"/>
        <w:snapToGrid w:val="0"/>
        <w:spacing w:after="0" w:line="580" w:lineRule="exact"/>
        <w:ind w:leftChars="0" w:left="0"/>
        <w:jc w:val="center"/>
        <w:rPr>
          <w:rFonts w:ascii="宋体" w:eastAsia="宋体" w:hAnsi="宋体" w:cs="宋体"/>
          <w:bCs/>
          <w:color w:val="000000"/>
          <w:szCs w:val="32"/>
        </w:rPr>
      </w:pPr>
    </w:p>
    <w:p w:rsidR="00DE1E4C" w:rsidRDefault="00797A5A" w:rsidP="00DE1E4C">
      <w:pPr>
        <w:ind w:firstLineChars="200" w:firstLine="632"/>
        <w:rPr>
          <w:rFonts w:ascii="楷体_GB2312" w:eastAsia="楷体_GB2312" w:hAnsi="楷体_GB2312" w:cs="楷体_GB2312"/>
          <w:szCs w:val="32"/>
        </w:rPr>
      </w:pPr>
      <w:r w:rsidRPr="00DE1E4C">
        <w:rPr>
          <w:rFonts w:ascii="楷体_GB2312" w:eastAsia="楷体_GB2312" w:hAnsi="楷体_GB2312" w:cs="楷体_GB2312" w:hint="eastAsia"/>
          <w:szCs w:val="32"/>
        </w:rPr>
        <w:t>（</w:t>
      </w:r>
      <w:r w:rsidRPr="00DE1E4C">
        <w:rPr>
          <w:rFonts w:ascii="楷体_GB2312" w:eastAsia="楷体_GB2312" w:hAnsi="楷体_GB2312" w:cs="楷体_GB2312" w:hint="eastAsia"/>
          <w:szCs w:val="32"/>
        </w:rPr>
        <w:t>1997</w:t>
      </w:r>
      <w:r w:rsidRPr="00DE1E4C">
        <w:rPr>
          <w:rFonts w:ascii="楷体_GB2312" w:eastAsia="楷体_GB2312" w:hAnsi="楷体_GB2312" w:cs="楷体_GB2312" w:hint="eastAsia"/>
          <w:szCs w:val="32"/>
        </w:rPr>
        <w:t>年</w:t>
      </w:r>
      <w:r w:rsidRPr="00DE1E4C">
        <w:rPr>
          <w:rFonts w:ascii="楷体_GB2312" w:eastAsia="楷体_GB2312" w:hAnsi="楷体_GB2312" w:cs="楷体_GB2312" w:hint="eastAsia"/>
          <w:szCs w:val="32"/>
        </w:rPr>
        <w:t>9</w:t>
      </w:r>
      <w:r w:rsidRPr="00DE1E4C">
        <w:rPr>
          <w:rFonts w:ascii="楷体_GB2312" w:eastAsia="楷体_GB2312" w:hAnsi="楷体_GB2312" w:cs="楷体_GB2312" w:hint="eastAsia"/>
          <w:szCs w:val="32"/>
        </w:rPr>
        <w:t>月</w:t>
      </w:r>
      <w:r w:rsidRPr="00DE1E4C">
        <w:rPr>
          <w:rFonts w:ascii="楷体_GB2312" w:eastAsia="楷体_GB2312" w:hAnsi="楷体_GB2312" w:cs="楷体_GB2312" w:hint="eastAsia"/>
          <w:szCs w:val="32"/>
        </w:rPr>
        <w:t>26</w:t>
      </w:r>
      <w:r w:rsidRPr="00DE1E4C">
        <w:rPr>
          <w:rFonts w:ascii="楷体_GB2312" w:eastAsia="楷体_GB2312" w:hAnsi="楷体_GB2312" w:cs="楷体_GB2312" w:hint="eastAsia"/>
          <w:szCs w:val="32"/>
        </w:rPr>
        <w:t>日广州市第十届人民代表大会常务委员会第三十六次会议通过</w:t>
      </w:r>
      <w:r w:rsidRPr="00DE1E4C">
        <w:rPr>
          <w:rFonts w:ascii="楷体_GB2312" w:eastAsia="楷体_GB2312" w:hAnsi="楷体_GB2312" w:cs="楷体_GB2312" w:hint="eastAsia"/>
          <w:szCs w:val="32"/>
        </w:rPr>
        <w:t xml:space="preserve">  1997</w:t>
      </w:r>
      <w:r w:rsidRPr="00DE1E4C">
        <w:rPr>
          <w:rFonts w:ascii="楷体_GB2312" w:eastAsia="楷体_GB2312" w:hAnsi="楷体_GB2312" w:cs="楷体_GB2312" w:hint="eastAsia"/>
          <w:szCs w:val="32"/>
        </w:rPr>
        <w:t>年</w:t>
      </w:r>
      <w:r w:rsidRPr="00DE1E4C">
        <w:rPr>
          <w:rFonts w:ascii="楷体_GB2312" w:eastAsia="楷体_GB2312" w:hAnsi="楷体_GB2312" w:cs="楷体_GB2312" w:hint="eastAsia"/>
          <w:szCs w:val="32"/>
        </w:rPr>
        <w:t>12</w:t>
      </w:r>
      <w:r w:rsidRPr="00DE1E4C">
        <w:rPr>
          <w:rFonts w:ascii="楷体_GB2312" w:eastAsia="楷体_GB2312" w:hAnsi="楷体_GB2312" w:cs="楷体_GB2312" w:hint="eastAsia"/>
          <w:szCs w:val="32"/>
        </w:rPr>
        <w:t>月</w:t>
      </w:r>
      <w:r w:rsidRPr="00DE1E4C">
        <w:rPr>
          <w:rFonts w:ascii="楷体_GB2312" w:eastAsia="楷体_GB2312" w:hAnsi="楷体_GB2312" w:cs="楷体_GB2312" w:hint="eastAsia"/>
          <w:szCs w:val="32"/>
        </w:rPr>
        <w:t>1</w:t>
      </w:r>
      <w:r w:rsidRPr="00DE1E4C">
        <w:rPr>
          <w:rFonts w:ascii="楷体_GB2312" w:eastAsia="楷体_GB2312" w:hAnsi="楷体_GB2312" w:cs="楷体_GB2312" w:hint="eastAsia"/>
          <w:szCs w:val="32"/>
        </w:rPr>
        <w:t>日经广东省第八届人民代表大会常务委员会第三十二次会议批准</w:t>
      </w:r>
      <w:r w:rsidRPr="00DE1E4C">
        <w:rPr>
          <w:rFonts w:ascii="楷体_GB2312" w:eastAsia="楷体_GB2312" w:hAnsi="楷体_GB2312" w:cs="楷体_GB2312" w:hint="eastAsia"/>
          <w:szCs w:val="32"/>
        </w:rPr>
        <w:t xml:space="preserve">  </w:t>
      </w:r>
    </w:p>
    <w:p w:rsidR="00634927" w:rsidRPr="00DE1E4C" w:rsidRDefault="00797A5A" w:rsidP="00DE1E4C">
      <w:pPr>
        <w:ind w:firstLineChars="200" w:firstLine="632"/>
        <w:rPr>
          <w:rFonts w:ascii="楷体_GB2312" w:eastAsia="楷体_GB2312" w:hAnsi="楷体_GB2312" w:cs="楷体_GB2312"/>
          <w:szCs w:val="32"/>
        </w:rPr>
      </w:pPr>
      <w:r w:rsidRPr="00DE1E4C">
        <w:rPr>
          <w:rFonts w:ascii="楷体_GB2312" w:eastAsia="楷体_GB2312" w:hAnsi="楷体_GB2312" w:cs="楷体_GB2312" w:hint="eastAsia"/>
          <w:szCs w:val="32"/>
        </w:rPr>
        <w:t>根据</w:t>
      </w:r>
      <w:r w:rsidRPr="00DE1E4C">
        <w:rPr>
          <w:rFonts w:ascii="楷体_GB2312" w:eastAsia="楷体_GB2312" w:hAnsi="楷体_GB2312" w:cs="楷体_GB2312" w:hint="eastAsia"/>
          <w:szCs w:val="32"/>
        </w:rPr>
        <w:t>2015</w:t>
      </w:r>
      <w:r w:rsidRPr="00DE1E4C">
        <w:rPr>
          <w:rFonts w:ascii="楷体_GB2312" w:eastAsia="楷体_GB2312" w:hAnsi="楷体_GB2312" w:cs="楷体_GB2312" w:hint="eastAsia"/>
          <w:szCs w:val="32"/>
        </w:rPr>
        <w:t>年</w:t>
      </w:r>
      <w:r w:rsidRPr="00DE1E4C">
        <w:rPr>
          <w:rFonts w:ascii="楷体_GB2312" w:eastAsia="楷体_GB2312" w:hAnsi="楷体_GB2312" w:cs="楷体_GB2312" w:hint="eastAsia"/>
          <w:szCs w:val="32"/>
        </w:rPr>
        <w:t>5</w:t>
      </w:r>
      <w:r w:rsidRPr="00DE1E4C">
        <w:rPr>
          <w:rFonts w:ascii="楷体_GB2312" w:eastAsia="楷体_GB2312" w:hAnsi="楷体_GB2312" w:cs="楷体_GB2312" w:hint="eastAsia"/>
          <w:szCs w:val="32"/>
        </w:rPr>
        <w:t>月</w:t>
      </w:r>
      <w:r w:rsidRPr="00DE1E4C">
        <w:rPr>
          <w:rFonts w:ascii="楷体_GB2312" w:eastAsia="楷体_GB2312" w:hAnsi="楷体_GB2312" w:cs="楷体_GB2312" w:hint="eastAsia"/>
          <w:szCs w:val="32"/>
        </w:rPr>
        <w:t>20</w:t>
      </w:r>
      <w:r w:rsidRPr="00DE1E4C">
        <w:rPr>
          <w:rFonts w:ascii="楷体_GB2312" w:eastAsia="楷体_GB2312" w:hAnsi="楷体_GB2312" w:cs="楷体_GB2312" w:hint="eastAsia"/>
          <w:szCs w:val="32"/>
        </w:rPr>
        <w:t>日广州市第十四届人民代表大会常务委员会第三十九次会议通过并经</w:t>
      </w:r>
      <w:r w:rsidRPr="00DE1E4C">
        <w:rPr>
          <w:rFonts w:ascii="楷体_GB2312" w:eastAsia="楷体_GB2312" w:hAnsi="楷体_GB2312" w:cs="楷体_GB2312" w:hint="eastAsia"/>
          <w:szCs w:val="32"/>
        </w:rPr>
        <w:t>2015</w:t>
      </w:r>
      <w:r w:rsidRPr="00DE1E4C">
        <w:rPr>
          <w:rFonts w:ascii="楷体_GB2312" w:eastAsia="楷体_GB2312" w:hAnsi="楷体_GB2312" w:cs="楷体_GB2312" w:hint="eastAsia"/>
          <w:szCs w:val="32"/>
        </w:rPr>
        <w:t>年</w:t>
      </w:r>
      <w:r w:rsidRPr="00DE1E4C">
        <w:rPr>
          <w:rFonts w:ascii="楷体_GB2312" w:eastAsia="楷体_GB2312" w:hAnsi="楷体_GB2312" w:cs="楷体_GB2312" w:hint="eastAsia"/>
          <w:szCs w:val="32"/>
        </w:rPr>
        <w:t>12</w:t>
      </w:r>
      <w:r w:rsidRPr="00DE1E4C">
        <w:rPr>
          <w:rFonts w:ascii="楷体_GB2312" w:eastAsia="楷体_GB2312" w:hAnsi="楷体_GB2312" w:cs="楷体_GB2312" w:hint="eastAsia"/>
          <w:szCs w:val="32"/>
        </w:rPr>
        <w:t>月</w:t>
      </w:r>
      <w:r w:rsidRPr="00DE1E4C">
        <w:rPr>
          <w:rFonts w:ascii="楷体_GB2312" w:eastAsia="楷体_GB2312" w:hAnsi="楷体_GB2312" w:cs="楷体_GB2312" w:hint="eastAsia"/>
          <w:szCs w:val="32"/>
        </w:rPr>
        <w:t>3</w:t>
      </w:r>
      <w:r w:rsidRPr="00DE1E4C">
        <w:rPr>
          <w:rFonts w:ascii="楷体_GB2312" w:eastAsia="楷体_GB2312" w:hAnsi="楷体_GB2312" w:cs="楷体_GB2312" w:hint="eastAsia"/>
          <w:szCs w:val="32"/>
        </w:rPr>
        <w:t>日广东省第十二届人民代表大会常务委员会第二十一次会议批准的《广州市人民代表大会常务委员会关于因行政区划调整修改〈广州市建筑条例〉等六十六件地方性法规的决定》修正）</w:t>
      </w:r>
    </w:p>
    <w:p w:rsidR="00634927" w:rsidRDefault="00634927">
      <w:pPr>
        <w:pStyle w:val="a3"/>
        <w:adjustRightInd w:val="0"/>
        <w:snapToGrid w:val="0"/>
        <w:spacing w:after="0" w:line="580" w:lineRule="exact"/>
        <w:ind w:leftChars="0" w:left="0" w:firstLineChars="200" w:firstLine="632"/>
        <w:rPr>
          <w:rFonts w:ascii="宋体" w:eastAsia="宋体" w:hAnsi="宋体" w:cs="宋体"/>
          <w:szCs w:val="32"/>
        </w:rPr>
      </w:pPr>
      <w:bookmarkStart w:id="0" w:name="_GoBack"/>
      <w:bookmarkEnd w:id="0"/>
    </w:p>
    <w:p w:rsidR="00634927" w:rsidRDefault="00797A5A">
      <w:pPr>
        <w:pStyle w:val="a3"/>
        <w:numPr>
          <w:ilvl w:val="0"/>
          <w:numId w:val="1"/>
        </w:numPr>
        <w:adjustRightInd w:val="0"/>
        <w:snapToGrid w:val="0"/>
        <w:spacing w:after="0" w:line="580" w:lineRule="exact"/>
        <w:ind w:leftChars="0" w:left="0" w:firstLineChars="200" w:firstLine="632"/>
        <w:jc w:val="center"/>
        <w:rPr>
          <w:rFonts w:ascii="宋体" w:eastAsia="黑体" w:hAnsi="宋体"/>
          <w:szCs w:val="32"/>
        </w:rPr>
      </w:pPr>
      <w:r>
        <w:rPr>
          <w:rFonts w:ascii="宋体" w:eastAsia="黑体" w:hAnsi="宋体" w:hint="eastAsia"/>
          <w:szCs w:val="32"/>
        </w:rPr>
        <w:t xml:space="preserve">  </w:t>
      </w:r>
      <w:r>
        <w:rPr>
          <w:rFonts w:ascii="宋体" w:eastAsia="黑体" w:hAnsi="宋体" w:hint="eastAsia"/>
          <w:szCs w:val="32"/>
        </w:rPr>
        <w:t>总则</w:t>
      </w:r>
    </w:p>
    <w:p w:rsidR="00634927" w:rsidRDefault="00634927">
      <w:pPr>
        <w:pStyle w:val="a3"/>
        <w:adjustRightInd w:val="0"/>
        <w:snapToGrid w:val="0"/>
        <w:spacing w:after="0" w:line="580" w:lineRule="exact"/>
        <w:ind w:left="632"/>
        <w:rPr>
          <w:rFonts w:ascii="宋体" w:eastAsia="宋体" w:hAnsi="宋体" w:cs="宋体"/>
          <w:szCs w:val="32"/>
        </w:rPr>
      </w:pPr>
    </w:p>
    <w:p w:rsidR="00634927" w:rsidRDefault="00797A5A">
      <w:pPr>
        <w:spacing w:line="560" w:lineRule="exact"/>
        <w:ind w:firstLineChars="200" w:firstLine="632"/>
        <w:rPr>
          <w:rFonts w:ascii="宋体" w:hAnsi="宋体"/>
          <w:szCs w:val="32"/>
        </w:rPr>
      </w:pPr>
      <w:r>
        <w:rPr>
          <w:rFonts w:ascii="宋体" w:eastAsia="黑体" w:hAnsi="宋体" w:hint="eastAsia"/>
          <w:szCs w:val="32"/>
        </w:rPr>
        <w:t>第一条</w:t>
      </w:r>
      <w:r>
        <w:rPr>
          <w:rFonts w:ascii="宋体" w:hAnsi="宋体" w:hint="eastAsia"/>
          <w:szCs w:val="32"/>
        </w:rPr>
        <w:t xml:space="preserve">　为保护公民宗教信仰自由，维护正常的宗教活动，依法管理宗教事务，根据《中华人民共和国宪法》和有关法律、法规，结合本市实际，制定本条例。</w:t>
      </w:r>
    </w:p>
    <w:p w:rsidR="00634927" w:rsidRDefault="00797A5A">
      <w:pPr>
        <w:spacing w:line="560" w:lineRule="exact"/>
        <w:ind w:firstLineChars="200" w:firstLine="632"/>
        <w:rPr>
          <w:rFonts w:ascii="宋体" w:hAnsi="宋体"/>
          <w:szCs w:val="32"/>
        </w:rPr>
      </w:pPr>
      <w:r>
        <w:rPr>
          <w:rFonts w:ascii="宋体" w:eastAsia="黑体" w:hAnsi="宋体" w:hint="eastAsia"/>
          <w:szCs w:val="32"/>
        </w:rPr>
        <w:t>第二条</w:t>
      </w:r>
      <w:r>
        <w:rPr>
          <w:rFonts w:ascii="宋体" w:hAnsi="宋体" w:hint="eastAsia"/>
          <w:szCs w:val="32"/>
        </w:rPr>
        <w:t xml:space="preserve">　本条例所称宗教事务，指宗教同国家、社会、公民之间存在的各种社会公共事务。</w:t>
      </w:r>
    </w:p>
    <w:p w:rsidR="00634927" w:rsidRDefault="00797A5A">
      <w:pPr>
        <w:spacing w:line="560" w:lineRule="exact"/>
        <w:ind w:firstLineChars="200" w:firstLine="632"/>
        <w:rPr>
          <w:rFonts w:ascii="宋体" w:hAnsi="宋体"/>
          <w:szCs w:val="32"/>
        </w:rPr>
      </w:pPr>
      <w:r>
        <w:rPr>
          <w:rFonts w:ascii="宋体" w:eastAsia="黑体" w:hAnsi="宋体" w:hint="eastAsia"/>
          <w:szCs w:val="32"/>
        </w:rPr>
        <w:t>第三条</w:t>
      </w:r>
      <w:r>
        <w:rPr>
          <w:rFonts w:ascii="宋体" w:hAnsi="宋体" w:hint="eastAsia"/>
          <w:szCs w:val="32"/>
        </w:rPr>
        <w:t xml:space="preserve">　本市行政区域内的宗教事务管理适用本条例。</w:t>
      </w:r>
    </w:p>
    <w:p w:rsidR="00634927" w:rsidRDefault="00797A5A">
      <w:pPr>
        <w:spacing w:line="560" w:lineRule="exact"/>
        <w:ind w:firstLineChars="200" w:firstLine="632"/>
        <w:rPr>
          <w:rFonts w:ascii="宋体" w:hAnsi="宋体"/>
          <w:szCs w:val="32"/>
        </w:rPr>
      </w:pPr>
      <w:r>
        <w:rPr>
          <w:rFonts w:ascii="宋体" w:hAnsi="宋体" w:hint="eastAsia"/>
          <w:szCs w:val="32"/>
        </w:rPr>
        <w:t>本市行政区域内的国家机关、企业单位、事业单位、社会团体和个人应当遵守本条例。</w:t>
      </w:r>
    </w:p>
    <w:p w:rsidR="00634927" w:rsidRDefault="00797A5A">
      <w:pPr>
        <w:spacing w:line="560" w:lineRule="exact"/>
        <w:ind w:firstLineChars="200" w:firstLine="632"/>
        <w:rPr>
          <w:rFonts w:ascii="宋体" w:hAnsi="宋体"/>
          <w:szCs w:val="32"/>
        </w:rPr>
      </w:pPr>
      <w:r>
        <w:rPr>
          <w:rFonts w:ascii="宋体" w:eastAsia="黑体" w:hAnsi="宋体" w:hint="eastAsia"/>
          <w:szCs w:val="32"/>
        </w:rPr>
        <w:lastRenderedPageBreak/>
        <w:t>第四条</w:t>
      </w:r>
      <w:r>
        <w:rPr>
          <w:rFonts w:ascii="宋体" w:hAnsi="宋体" w:hint="eastAsia"/>
          <w:szCs w:val="32"/>
        </w:rPr>
        <w:t xml:space="preserve">　公民有宗教信仰的自由。任何组织和个人不得强迫公民信仰宗教或者不信仰宗教、不得歧视信仰宗教的公民和不信仰宗教的公民。信仰宗教的公民、不信仰宗教的公民以及信</w:t>
      </w:r>
      <w:r>
        <w:rPr>
          <w:rFonts w:ascii="宋体" w:hAnsi="宋体" w:hint="eastAsia"/>
          <w:szCs w:val="32"/>
        </w:rPr>
        <w:t>仰不同宗教的公民应当互相尊重。</w:t>
      </w:r>
    </w:p>
    <w:p w:rsidR="00634927" w:rsidRDefault="00797A5A">
      <w:pPr>
        <w:spacing w:line="560" w:lineRule="exact"/>
        <w:ind w:firstLineChars="200" w:firstLine="632"/>
        <w:rPr>
          <w:rFonts w:ascii="宋体" w:hAnsi="宋体"/>
          <w:szCs w:val="32"/>
        </w:rPr>
      </w:pPr>
      <w:r>
        <w:rPr>
          <w:rFonts w:ascii="宋体" w:eastAsia="黑体" w:hAnsi="宋体" w:hint="eastAsia"/>
          <w:szCs w:val="32"/>
        </w:rPr>
        <w:t>第五条</w:t>
      </w:r>
      <w:r>
        <w:rPr>
          <w:rFonts w:ascii="宋体" w:hAnsi="宋体" w:hint="eastAsia"/>
          <w:szCs w:val="32"/>
        </w:rPr>
        <w:t xml:space="preserve">　宗教活动必须遵守宪法、法律、法规，维护国家统一、民族团结和社会安定。任何组织和个人不得利用宗教干预国家的行政、司法和教育。</w:t>
      </w:r>
    </w:p>
    <w:p w:rsidR="00634927" w:rsidRDefault="00797A5A">
      <w:pPr>
        <w:spacing w:line="560" w:lineRule="exact"/>
        <w:ind w:firstLineChars="200" w:firstLine="632"/>
        <w:rPr>
          <w:rFonts w:ascii="宋体" w:hAnsi="宋体"/>
          <w:szCs w:val="32"/>
        </w:rPr>
      </w:pPr>
      <w:r>
        <w:rPr>
          <w:rFonts w:ascii="宋体" w:hAnsi="宋体" w:hint="eastAsia"/>
          <w:szCs w:val="32"/>
        </w:rPr>
        <w:t>宗教团体、宗教活动场所、宗教教职人员、信教公民的合法权益和正常的宗教活动受法律保护。</w:t>
      </w:r>
    </w:p>
    <w:p w:rsidR="00634927" w:rsidRDefault="00797A5A">
      <w:pPr>
        <w:spacing w:line="560" w:lineRule="exact"/>
        <w:ind w:firstLineChars="200" w:firstLine="632"/>
        <w:rPr>
          <w:rFonts w:ascii="宋体" w:hAnsi="宋体"/>
          <w:szCs w:val="32"/>
        </w:rPr>
      </w:pPr>
      <w:r>
        <w:rPr>
          <w:rFonts w:ascii="宋体" w:eastAsia="黑体" w:hAnsi="宋体" w:hint="eastAsia"/>
          <w:szCs w:val="32"/>
        </w:rPr>
        <w:t>第六条</w:t>
      </w:r>
      <w:r>
        <w:rPr>
          <w:rFonts w:ascii="宋体" w:hAnsi="宋体" w:hint="eastAsia"/>
          <w:szCs w:val="32"/>
        </w:rPr>
        <w:t xml:space="preserve">　宗教团体和宗教事务应当坚持独立自主，自办的原则，不受外国势力的支配。</w:t>
      </w:r>
    </w:p>
    <w:p w:rsidR="00634927" w:rsidRDefault="00797A5A">
      <w:pPr>
        <w:spacing w:line="560" w:lineRule="exact"/>
        <w:ind w:firstLineChars="200" w:firstLine="632"/>
        <w:rPr>
          <w:rFonts w:ascii="宋体" w:hAnsi="宋体"/>
          <w:szCs w:val="32"/>
        </w:rPr>
      </w:pPr>
      <w:r>
        <w:rPr>
          <w:rFonts w:ascii="宋体" w:eastAsia="黑体" w:hAnsi="宋体" w:hint="eastAsia"/>
          <w:szCs w:val="32"/>
        </w:rPr>
        <w:t xml:space="preserve">第七条　</w:t>
      </w:r>
      <w:r>
        <w:rPr>
          <w:rFonts w:ascii="宋体" w:hAnsi="宋体" w:hint="eastAsia"/>
          <w:szCs w:val="32"/>
        </w:rPr>
        <w:t>市人民政府宗教事务部门（以下简称市宗教事务部门）是本市宗教事务的行政主管部门，负责组织本条例的实施。</w:t>
      </w:r>
    </w:p>
    <w:p w:rsidR="00634927" w:rsidRDefault="00797A5A">
      <w:pPr>
        <w:spacing w:line="560" w:lineRule="exact"/>
        <w:ind w:firstLineChars="200" w:firstLine="632"/>
        <w:rPr>
          <w:rFonts w:ascii="宋体" w:hAnsi="宋体"/>
          <w:szCs w:val="32"/>
        </w:rPr>
      </w:pPr>
      <w:r>
        <w:rPr>
          <w:rFonts w:ascii="宋体" w:hAnsi="宋体" w:hint="eastAsia"/>
          <w:szCs w:val="32"/>
        </w:rPr>
        <w:t>区人民政府宗教事务部门是所有区宗教事务的行政主管部门，对所辖区域的宗教事务</w:t>
      </w:r>
      <w:r>
        <w:rPr>
          <w:rFonts w:ascii="宋体" w:hAnsi="宋体" w:hint="eastAsia"/>
          <w:szCs w:val="32"/>
        </w:rPr>
        <w:t>负有管理的职责。</w:t>
      </w:r>
    </w:p>
    <w:p w:rsidR="00634927" w:rsidRDefault="00797A5A">
      <w:pPr>
        <w:spacing w:line="560" w:lineRule="exact"/>
        <w:ind w:firstLineChars="200" w:firstLine="632"/>
        <w:rPr>
          <w:rFonts w:ascii="宋体" w:hAnsi="宋体"/>
          <w:szCs w:val="32"/>
        </w:rPr>
      </w:pPr>
      <w:r>
        <w:rPr>
          <w:rFonts w:ascii="宋体" w:hAnsi="宋体" w:hint="eastAsia"/>
          <w:szCs w:val="32"/>
        </w:rPr>
        <w:t>本市各级人民政府有关部门依法履行各自的职责，并协同宗教事务部门实施本条例。</w:t>
      </w:r>
    </w:p>
    <w:p w:rsidR="00634927" w:rsidRDefault="00634927">
      <w:pPr>
        <w:spacing w:line="560" w:lineRule="exact"/>
        <w:ind w:firstLineChars="200" w:firstLine="632"/>
        <w:rPr>
          <w:rFonts w:ascii="宋体" w:eastAsia="宋体" w:hAnsi="宋体" w:cs="宋体"/>
          <w:szCs w:val="32"/>
        </w:rPr>
      </w:pPr>
    </w:p>
    <w:p w:rsidR="00634927" w:rsidRDefault="00797A5A">
      <w:pPr>
        <w:numPr>
          <w:ilvl w:val="0"/>
          <w:numId w:val="1"/>
        </w:numPr>
        <w:spacing w:line="560" w:lineRule="exact"/>
        <w:ind w:firstLineChars="200" w:firstLine="632"/>
        <w:jc w:val="center"/>
        <w:rPr>
          <w:rFonts w:ascii="宋体" w:eastAsia="黑体" w:hAnsi="宋体"/>
          <w:szCs w:val="32"/>
        </w:rPr>
      </w:pPr>
      <w:r>
        <w:rPr>
          <w:rFonts w:ascii="宋体" w:eastAsia="黑体" w:hAnsi="宋体" w:hint="eastAsia"/>
          <w:szCs w:val="32"/>
        </w:rPr>
        <w:t xml:space="preserve">  </w:t>
      </w:r>
      <w:r>
        <w:rPr>
          <w:rFonts w:ascii="宋体" w:eastAsia="黑体" w:hAnsi="宋体" w:hint="eastAsia"/>
          <w:szCs w:val="32"/>
        </w:rPr>
        <w:t>宗教团体</w:t>
      </w:r>
    </w:p>
    <w:p w:rsidR="00634927" w:rsidRDefault="00634927">
      <w:pPr>
        <w:spacing w:line="560" w:lineRule="exact"/>
        <w:ind w:leftChars="200" w:left="632"/>
        <w:rPr>
          <w:rFonts w:ascii="宋体" w:eastAsia="宋体" w:hAnsi="宋体" w:cs="宋体"/>
          <w:szCs w:val="32"/>
        </w:rPr>
      </w:pPr>
    </w:p>
    <w:p w:rsidR="00634927" w:rsidRDefault="00797A5A">
      <w:pPr>
        <w:spacing w:line="560" w:lineRule="exact"/>
        <w:ind w:firstLineChars="200" w:firstLine="632"/>
        <w:rPr>
          <w:rFonts w:ascii="宋体" w:hAnsi="宋体"/>
          <w:szCs w:val="32"/>
        </w:rPr>
      </w:pPr>
      <w:r>
        <w:rPr>
          <w:rFonts w:ascii="宋体" w:eastAsia="黑体" w:hAnsi="宋体" w:hint="eastAsia"/>
          <w:szCs w:val="32"/>
        </w:rPr>
        <w:t>第八条</w:t>
      </w:r>
      <w:r>
        <w:rPr>
          <w:rFonts w:ascii="宋体" w:hAnsi="宋体" w:hint="eastAsia"/>
          <w:szCs w:val="32"/>
        </w:rPr>
        <w:t xml:space="preserve">　本条例所称宗教团体，指在本市依法成立佛教协会、市道教协会、市伊斯兰教协会、市天主教爱国会、天主教广州教</w:t>
      </w:r>
      <w:r>
        <w:rPr>
          <w:rFonts w:ascii="宋体" w:hAnsi="宋体" w:hint="eastAsia"/>
          <w:szCs w:val="32"/>
        </w:rPr>
        <w:lastRenderedPageBreak/>
        <w:t>区、市基督教三自爱国运动委员会、市基督教协会以及在市、区依法成立的宗教团体。</w:t>
      </w:r>
    </w:p>
    <w:p w:rsidR="00634927" w:rsidRDefault="00797A5A">
      <w:pPr>
        <w:spacing w:line="560" w:lineRule="exact"/>
        <w:ind w:firstLineChars="200" w:firstLine="632"/>
        <w:rPr>
          <w:rFonts w:ascii="宋体" w:hAnsi="宋体"/>
          <w:szCs w:val="32"/>
        </w:rPr>
      </w:pPr>
      <w:r>
        <w:rPr>
          <w:rFonts w:ascii="宋体" w:eastAsia="黑体" w:hAnsi="宋体" w:hint="eastAsia"/>
          <w:szCs w:val="32"/>
        </w:rPr>
        <w:t>第九条</w:t>
      </w:r>
      <w:r>
        <w:rPr>
          <w:rFonts w:ascii="宋体" w:hAnsi="宋体" w:hint="eastAsia"/>
          <w:szCs w:val="32"/>
        </w:rPr>
        <w:t xml:space="preserve">　宗教团体必须依照国家关于社会团体管理规定申请登记，经登记管理机关核准登记后方可以进行活动。</w:t>
      </w:r>
    </w:p>
    <w:p w:rsidR="00634927" w:rsidRDefault="00797A5A">
      <w:pPr>
        <w:spacing w:line="560" w:lineRule="exact"/>
        <w:ind w:firstLineChars="200" w:firstLine="632"/>
        <w:rPr>
          <w:rFonts w:ascii="宋体" w:hAnsi="宋体"/>
          <w:szCs w:val="32"/>
        </w:rPr>
      </w:pPr>
      <w:r>
        <w:rPr>
          <w:rFonts w:ascii="宋体" w:eastAsia="黑体" w:hAnsi="宋体" w:hint="eastAsia"/>
          <w:szCs w:val="32"/>
        </w:rPr>
        <w:t>第十条</w:t>
      </w:r>
      <w:r>
        <w:rPr>
          <w:rFonts w:ascii="宋体" w:hAnsi="宋体" w:hint="eastAsia"/>
          <w:szCs w:val="32"/>
        </w:rPr>
        <w:t xml:space="preserve">　宗教团体应当接受政府的行政管理，按照各自的章程开展活动。</w:t>
      </w:r>
    </w:p>
    <w:p w:rsidR="00634927" w:rsidRDefault="00797A5A">
      <w:pPr>
        <w:spacing w:line="560" w:lineRule="exact"/>
        <w:ind w:firstLineChars="200" w:firstLine="632"/>
        <w:rPr>
          <w:rFonts w:ascii="宋体" w:hAnsi="宋体"/>
          <w:szCs w:val="32"/>
        </w:rPr>
      </w:pPr>
      <w:r>
        <w:rPr>
          <w:rFonts w:ascii="宋体" w:eastAsia="黑体" w:hAnsi="宋体" w:hint="eastAsia"/>
          <w:szCs w:val="32"/>
        </w:rPr>
        <w:t>第十一条</w:t>
      </w:r>
      <w:r>
        <w:rPr>
          <w:rFonts w:ascii="宋体" w:hAnsi="宋体" w:hint="eastAsia"/>
          <w:szCs w:val="32"/>
        </w:rPr>
        <w:t xml:space="preserve">　宗教团体应当协助政府贯彻执行国家有关宗教法律、法规，对信教公民进行爱国主义、社会主义和法制教育，维护宗教教职人员和信教公民的合法权益，组织正常的宗教活动，办理教务。</w:t>
      </w:r>
    </w:p>
    <w:p w:rsidR="00634927" w:rsidRDefault="00797A5A">
      <w:pPr>
        <w:spacing w:line="560" w:lineRule="exact"/>
        <w:ind w:firstLineChars="200" w:firstLine="632"/>
        <w:rPr>
          <w:rFonts w:ascii="宋体" w:hAnsi="宋体"/>
          <w:szCs w:val="32"/>
        </w:rPr>
      </w:pPr>
      <w:r>
        <w:rPr>
          <w:rFonts w:ascii="宋体" w:eastAsia="黑体" w:hAnsi="宋体" w:hint="eastAsia"/>
          <w:szCs w:val="32"/>
        </w:rPr>
        <w:t>第十二条</w:t>
      </w:r>
      <w:r>
        <w:rPr>
          <w:rFonts w:ascii="宋体" w:hAnsi="宋体" w:hint="eastAsia"/>
          <w:szCs w:val="32"/>
        </w:rPr>
        <w:t xml:space="preserve">　宗教团体可以进行宗教文化学术研究和交流，按照国家规定出版、印刷、复制、发行宗教出版物，申办以自养为目的的企业和事业，举办社会公益事业，开展宗教方面的对外友好交往。</w:t>
      </w:r>
    </w:p>
    <w:p w:rsidR="00634927" w:rsidRDefault="00797A5A">
      <w:pPr>
        <w:spacing w:line="560" w:lineRule="exact"/>
        <w:ind w:firstLineChars="200" w:firstLine="632"/>
        <w:rPr>
          <w:rFonts w:ascii="宋体" w:hAnsi="宋体"/>
          <w:szCs w:val="32"/>
        </w:rPr>
      </w:pPr>
      <w:r>
        <w:rPr>
          <w:rFonts w:ascii="宋体" w:eastAsia="黑体" w:hAnsi="宋体" w:hint="eastAsia"/>
          <w:szCs w:val="32"/>
        </w:rPr>
        <w:t>第十三条</w:t>
      </w:r>
      <w:r>
        <w:rPr>
          <w:rFonts w:ascii="宋体" w:hAnsi="宋体" w:hint="eastAsia"/>
          <w:szCs w:val="32"/>
        </w:rPr>
        <w:t xml:space="preserve">　宗教团体举办宗教院校应当按照国家有关规定办理。</w:t>
      </w:r>
    </w:p>
    <w:p w:rsidR="00634927" w:rsidRDefault="00634927">
      <w:pPr>
        <w:spacing w:line="560" w:lineRule="exact"/>
        <w:ind w:firstLineChars="200" w:firstLine="632"/>
        <w:rPr>
          <w:rFonts w:ascii="宋体" w:eastAsia="宋体" w:hAnsi="宋体" w:cs="宋体"/>
          <w:szCs w:val="32"/>
        </w:rPr>
      </w:pPr>
    </w:p>
    <w:p w:rsidR="00634927" w:rsidRDefault="00797A5A">
      <w:pPr>
        <w:numPr>
          <w:ilvl w:val="0"/>
          <w:numId w:val="1"/>
        </w:numPr>
        <w:spacing w:line="560" w:lineRule="exact"/>
        <w:ind w:firstLineChars="200" w:firstLine="632"/>
        <w:jc w:val="center"/>
        <w:rPr>
          <w:rFonts w:ascii="宋体" w:eastAsia="黑体" w:hAnsi="宋体"/>
          <w:szCs w:val="32"/>
        </w:rPr>
      </w:pPr>
      <w:r>
        <w:rPr>
          <w:rFonts w:ascii="宋体" w:eastAsia="黑体" w:hAnsi="宋体" w:hint="eastAsia"/>
          <w:szCs w:val="32"/>
        </w:rPr>
        <w:t xml:space="preserve">  </w:t>
      </w:r>
      <w:r>
        <w:rPr>
          <w:rFonts w:ascii="宋体" w:eastAsia="黑体" w:hAnsi="宋体" w:hint="eastAsia"/>
          <w:szCs w:val="32"/>
        </w:rPr>
        <w:t>宗教教职人员</w:t>
      </w:r>
    </w:p>
    <w:p w:rsidR="00634927" w:rsidRDefault="00634927">
      <w:pPr>
        <w:spacing w:line="560" w:lineRule="exact"/>
        <w:ind w:leftChars="200" w:left="632"/>
        <w:rPr>
          <w:rFonts w:ascii="宋体" w:eastAsia="宋体" w:hAnsi="宋体" w:cs="宋体"/>
          <w:szCs w:val="32"/>
        </w:rPr>
      </w:pPr>
    </w:p>
    <w:p w:rsidR="00634927" w:rsidRDefault="00797A5A">
      <w:pPr>
        <w:spacing w:line="560" w:lineRule="exact"/>
        <w:ind w:firstLineChars="200" w:firstLine="632"/>
        <w:rPr>
          <w:rFonts w:ascii="宋体" w:hAnsi="宋体"/>
          <w:szCs w:val="32"/>
        </w:rPr>
      </w:pPr>
      <w:r>
        <w:rPr>
          <w:rFonts w:ascii="宋体" w:eastAsia="黑体" w:hAnsi="宋体" w:hint="eastAsia"/>
          <w:szCs w:val="32"/>
        </w:rPr>
        <w:t>第十四条</w:t>
      </w:r>
      <w:r>
        <w:rPr>
          <w:rFonts w:ascii="宋体" w:hAnsi="宋体" w:hint="eastAsia"/>
          <w:szCs w:val="32"/>
        </w:rPr>
        <w:t xml:space="preserve">　本条例所称宗</w:t>
      </w:r>
      <w:r>
        <w:rPr>
          <w:rFonts w:ascii="宋体" w:hAnsi="宋体" w:hint="eastAsia"/>
          <w:szCs w:val="32"/>
        </w:rPr>
        <w:t>教教职人员，指佛教的比丘、比丘尼、道教的道士、道姑；伊斯兰教的阿訇、依玛目，天主教的主教、神甫、修士、修女，基督教的牧师、宣教师、传道以及宗教</w:t>
      </w:r>
      <w:r>
        <w:rPr>
          <w:rFonts w:ascii="宋体" w:hAnsi="宋体" w:hint="eastAsia"/>
          <w:szCs w:val="32"/>
        </w:rPr>
        <w:lastRenderedPageBreak/>
        <w:t>团体认定的其他人员。</w:t>
      </w:r>
    </w:p>
    <w:p w:rsidR="00634927" w:rsidRDefault="00797A5A">
      <w:pPr>
        <w:spacing w:line="560" w:lineRule="exact"/>
        <w:ind w:firstLineChars="200" w:firstLine="632"/>
        <w:rPr>
          <w:rFonts w:ascii="宋体" w:hAnsi="宋体"/>
          <w:szCs w:val="32"/>
        </w:rPr>
      </w:pPr>
      <w:r>
        <w:rPr>
          <w:rFonts w:ascii="宋体" w:eastAsia="黑体" w:hAnsi="宋体" w:hint="eastAsia"/>
          <w:szCs w:val="32"/>
        </w:rPr>
        <w:t>第十五条</w:t>
      </w:r>
      <w:r>
        <w:rPr>
          <w:rFonts w:ascii="宋体" w:hAnsi="宋体" w:hint="eastAsia"/>
          <w:szCs w:val="32"/>
        </w:rPr>
        <w:t xml:space="preserve">　宗教教职人员身份由市宗教团体根据本宗教规定的条件和程序认定，报市宗教事务部门备案。</w:t>
      </w:r>
    </w:p>
    <w:p w:rsidR="00634927" w:rsidRDefault="00797A5A">
      <w:pPr>
        <w:spacing w:line="560" w:lineRule="exact"/>
        <w:ind w:firstLineChars="200" w:firstLine="632"/>
        <w:rPr>
          <w:rFonts w:ascii="宋体" w:hAnsi="宋体"/>
          <w:szCs w:val="32"/>
        </w:rPr>
      </w:pPr>
      <w:r>
        <w:rPr>
          <w:rFonts w:ascii="宋体" w:eastAsia="黑体" w:hAnsi="宋体" w:hint="eastAsia"/>
          <w:szCs w:val="32"/>
        </w:rPr>
        <w:t>第十六条</w:t>
      </w:r>
      <w:r>
        <w:rPr>
          <w:rFonts w:ascii="宋体" w:hAnsi="宋体" w:hint="eastAsia"/>
          <w:szCs w:val="32"/>
        </w:rPr>
        <w:t xml:space="preserve">　经认定并备案的宗教教职人员按照本宗教的规定履行职责，可以在宗教活动场所主持宗教活动、办理教务和参与民主管理。</w:t>
      </w:r>
    </w:p>
    <w:p w:rsidR="00634927" w:rsidRDefault="00797A5A">
      <w:pPr>
        <w:spacing w:line="560" w:lineRule="exact"/>
        <w:ind w:firstLineChars="200" w:firstLine="632"/>
        <w:rPr>
          <w:rFonts w:ascii="宋体" w:hAnsi="宋体"/>
          <w:szCs w:val="32"/>
        </w:rPr>
      </w:pPr>
      <w:r>
        <w:rPr>
          <w:rFonts w:ascii="宋体" w:hAnsi="宋体" w:hint="eastAsia"/>
          <w:szCs w:val="32"/>
        </w:rPr>
        <w:t>未经认定备案、已经辞去或者被解除宗教教职人员身份的人员，不得以宗教教职人员身份进行宗教活动。</w:t>
      </w:r>
    </w:p>
    <w:p w:rsidR="00634927" w:rsidRDefault="00797A5A">
      <w:pPr>
        <w:spacing w:line="560" w:lineRule="exact"/>
        <w:ind w:firstLineChars="200" w:firstLine="632"/>
        <w:rPr>
          <w:rFonts w:ascii="宋体" w:hAnsi="宋体"/>
          <w:szCs w:val="32"/>
        </w:rPr>
      </w:pPr>
      <w:r>
        <w:rPr>
          <w:rFonts w:ascii="宋体" w:eastAsia="黑体" w:hAnsi="宋体" w:hint="eastAsia"/>
          <w:szCs w:val="32"/>
        </w:rPr>
        <w:t>第十七条</w:t>
      </w:r>
      <w:r>
        <w:rPr>
          <w:rFonts w:ascii="宋体" w:hAnsi="宋体" w:hint="eastAsia"/>
          <w:szCs w:val="32"/>
        </w:rPr>
        <w:t xml:space="preserve">　宗教教职人员应当遵守国家的法律、法规，遵守所在宗教团体、宗教活动场所的各项规章制度。</w:t>
      </w:r>
    </w:p>
    <w:p w:rsidR="00634927" w:rsidRDefault="00797A5A">
      <w:pPr>
        <w:spacing w:line="560" w:lineRule="exact"/>
        <w:ind w:firstLineChars="200" w:firstLine="632"/>
        <w:rPr>
          <w:rFonts w:ascii="宋体" w:hAnsi="宋体"/>
          <w:szCs w:val="32"/>
        </w:rPr>
      </w:pPr>
      <w:r>
        <w:rPr>
          <w:rFonts w:ascii="宋体" w:eastAsia="黑体" w:hAnsi="宋体" w:hint="eastAsia"/>
          <w:szCs w:val="32"/>
        </w:rPr>
        <w:t>第十八条</w:t>
      </w:r>
      <w:r>
        <w:rPr>
          <w:rFonts w:ascii="宋体" w:hAnsi="宋体" w:hint="eastAsia"/>
          <w:szCs w:val="32"/>
        </w:rPr>
        <w:t xml:space="preserve">　本市宗教教职人员应邀到市外或者市外宗教教职人员应邀到本市举行和主持宗教活动，应当征得市以上宗教团体同意并报市以上宗教事务部门备案。</w:t>
      </w:r>
    </w:p>
    <w:p w:rsidR="00634927" w:rsidRDefault="00634927">
      <w:pPr>
        <w:spacing w:line="560" w:lineRule="exact"/>
        <w:ind w:firstLineChars="200" w:firstLine="632"/>
        <w:rPr>
          <w:rFonts w:ascii="宋体" w:eastAsia="宋体" w:hAnsi="宋体" w:cs="宋体"/>
          <w:szCs w:val="32"/>
        </w:rPr>
      </w:pPr>
    </w:p>
    <w:p w:rsidR="00634927" w:rsidRDefault="00797A5A">
      <w:pPr>
        <w:numPr>
          <w:ilvl w:val="0"/>
          <w:numId w:val="1"/>
        </w:numPr>
        <w:spacing w:line="560" w:lineRule="exact"/>
        <w:ind w:firstLineChars="200" w:firstLine="632"/>
        <w:jc w:val="center"/>
        <w:rPr>
          <w:rFonts w:ascii="宋体" w:eastAsia="黑体" w:hAnsi="宋体"/>
          <w:szCs w:val="32"/>
        </w:rPr>
      </w:pPr>
      <w:r>
        <w:rPr>
          <w:rFonts w:ascii="宋体" w:eastAsia="黑体" w:hAnsi="宋体" w:hint="eastAsia"/>
          <w:szCs w:val="32"/>
        </w:rPr>
        <w:t xml:space="preserve">  </w:t>
      </w:r>
      <w:r>
        <w:rPr>
          <w:rFonts w:ascii="宋体" w:eastAsia="黑体" w:hAnsi="宋体" w:hint="eastAsia"/>
          <w:szCs w:val="32"/>
        </w:rPr>
        <w:t>宗教活动场所</w:t>
      </w:r>
    </w:p>
    <w:p w:rsidR="00634927" w:rsidRDefault="00634927">
      <w:pPr>
        <w:spacing w:line="560" w:lineRule="exact"/>
        <w:ind w:leftChars="200" w:left="632"/>
        <w:rPr>
          <w:rFonts w:ascii="宋体" w:eastAsia="宋体" w:hAnsi="宋体" w:cs="宋体"/>
          <w:szCs w:val="32"/>
        </w:rPr>
      </w:pPr>
    </w:p>
    <w:p w:rsidR="00634927" w:rsidRDefault="00797A5A">
      <w:pPr>
        <w:spacing w:line="560" w:lineRule="exact"/>
        <w:ind w:firstLineChars="200" w:firstLine="632"/>
        <w:rPr>
          <w:rFonts w:ascii="宋体" w:hAnsi="宋体"/>
          <w:szCs w:val="32"/>
        </w:rPr>
      </w:pPr>
      <w:r>
        <w:rPr>
          <w:rFonts w:ascii="宋体" w:eastAsia="黑体" w:hAnsi="宋体" w:hint="eastAsia"/>
          <w:szCs w:val="32"/>
        </w:rPr>
        <w:t>第十九条</w:t>
      </w:r>
      <w:r>
        <w:rPr>
          <w:rFonts w:ascii="宋体" w:hAnsi="宋体" w:hint="eastAsia"/>
          <w:szCs w:val="32"/>
        </w:rPr>
        <w:t xml:space="preserve">　本条例所称宗教活动场所，指信教公民进行宗教活动的佛教寺庵、道教宫观、伊斯兰教清真寺、天主教和基督教教堂以及经宗教事务部门确认的其他固定处所。</w:t>
      </w:r>
    </w:p>
    <w:p w:rsidR="00634927" w:rsidRDefault="00797A5A">
      <w:pPr>
        <w:spacing w:line="560" w:lineRule="exact"/>
        <w:ind w:firstLineChars="200" w:firstLine="632"/>
        <w:rPr>
          <w:rFonts w:ascii="宋体" w:hAnsi="宋体"/>
          <w:szCs w:val="32"/>
        </w:rPr>
      </w:pPr>
      <w:r>
        <w:rPr>
          <w:rFonts w:ascii="宋体" w:eastAsia="黑体" w:hAnsi="宋体" w:hint="eastAsia"/>
          <w:szCs w:val="32"/>
        </w:rPr>
        <w:t>第二十条</w:t>
      </w:r>
      <w:r>
        <w:rPr>
          <w:rFonts w:ascii="宋体" w:hAnsi="宋体" w:hint="eastAsia"/>
          <w:szCs w:val="32"/>
        </w:rPr>
        <w:t xml:space="preserve">　宗教活动场所应当建立管理组织，建立健全各项规章制度。</w:t>
      </w:r>
    </w:p>
    <w:p w:rsidR="00634927" w:rsidRDefault="00797A5A">
      <w:pPr>
        <w:spacing w:line="560" w:lineRule="exact"/>
        <w:ind w:firstLineChars="200" w:firstLine="632"/>
        <w:rPr>
          <w:rFonts w:ascii="宋体" w:hAnsi="宋体"/>
          <w:szCs w:val="32"/>
        </w:rPr>
      </w:pPr>
      <w:r>
        <w:rPr>
          <w:rFonts w:ascii="宋体" w:eastAsia="黑体" w:hAnsi="宋体" w:hint="eastAsia"/>
          <w:szCs w:val="32"/>
        </w:rPr>
        <w:t>第二十一条</w:t>
      </w:r>
      <w:r>
        <w:rPr>
          <w:rFonts w:ascii="宋体" w:hAnsi="宋体" w:hint="eastAsia"/>
          <w:szCs w:val="32"/>
        </w:rPr>
        <w:t xml:space="preserve">　宗教活动场所可以接受信徒个人和团</w:t>
      </w:r>
      <w:r>
        <w:rPr>
          <w:rFonts w:ascii="宋体" w:hAnsi="宋体" w:hint="eastAsia"/>
          <w:szCs w:val="32"/>
        </w:rPr>
        <w:t>体的布</w:t>
      </w:r>
      <w:r>
        <w:rPr>
          <w:rFonts w:ascii="宋体" w:hAnsi="宋体" w:hint="eastAsia"/>
          <w:szCs w:val="32"/>
        </w:rPr>
        <w:lastRenderedPageBreak/>
        <w:t>施、</w:t>
      </w:r>
      <w:proofErr w:type="gramStart"/>
      <w:r>
        <w:rPr>
          <w:rFonts w:ascii="宋体" w:hAnsi="宋体" w:hint="eastAsia"/>
          <w:szCs w:val="32"/>
        </w:rPr>
        <w:t>乜</w:t>
      </w:r>
      <w:proofErr w:type="gramEnd"/>
      <w:r>
        <w:rPr>
          <w:rFonts w:ascii="宋体" w:hAnsi="宋体" w:hint="eastAsia"/>
          <w:szCs w:val="32"/>
        </w:rPr>
        <w:t>贴、奉献以及其他宗教性的捐赠。</w:t>
      </w:r>
    </w:p>
    <w:p w:rsidR="00634927" w:rsidRDefault="00797A5A">
      <w:pPr>
        <w:spacing w:line="560" w:lineRule="exact"/>
        <w:ind w:firstLineChars="200" w:firstLine="632"/>
        <w:rPr>
          <w:rFonts w:ascii="宋体" w:hAnsi="宋体"/>
          <w:szCs w:val="32"/>
        </w:rPr>
      </w:pPr>
      <w:r>
        <w:rPr>
          <w:rFonts w:ascii="宋体" w:eastAsia="黑体" w:hAnsi="宋体" w:hint="eastAsia"/>
          <w:szCs w:val="32"/>
        </w:rPr>
        <w:t>第二十二条</w:t>
      </w:r>
      <w:r>
        <w:rPr>
          <w:rFonts w:ascii="宋体" w:hAnsi="宋体" w:hint="eastAsia"/>
          <w:szCs w:val="32"/>
        </w:rPr>
        <w:t xml:space="preserve">　宗教活动场所可以申办以自养为目的的企业、事业，举办社会公益事业，按照国家规定经营宗教用品、宗教艺术品和宗教出版物。</w:t>
      </w:r>
    </w:p>
    <w:p w:rsidR="00634927" w:rsidRDefault="00797A5A">
      <w:pPr>
        <w:spacing w:line="560" w:lineRule="exact"/>
        <w:ind w:firstLineChars="200" w:firstLine="632"/>
        <w:rPr>
          <w:rFonts w:ascii="宋体" w:hAnsi="宋体"/>
          <w:szCs w:val="32"/>
        </w:rPr>
      </w:pPr>
      <w:r>
        <w:rPr>
          <w:rFonts w:ascii="宋体" w:eastAsia="黑体" w:hAnsi="宋体" w:hint="eastAsia"/>
          <w:szCs w:val="32"/>
        </w:rPr>
        <w:t xml:space="preserve">第二十三条　</w:t>
      </w:r>
      <w:r>
        <w:rPr>
          <w:rFonts w:ascii="宋体" w:hAnsi="宋体" w:hint="eastAsia"/>
          <w:szCs w:val="32"/>
        </w:rPr>
        <w:t>宗教活动场所的常住人员和外来暂住人员，应当遵守国家户籍管理的规定。</w:t>
      </w:r>
    </w:p>
    <w:p w:rsidR="00634927" w:rsidRDefault="00797A5A">
      <w:pPr>
        <w:spacing w:line="560" w:lineRule="exact"/>
        <w:ind w:firstLineChars="200" w:firstLine="632"/>
        <w:rPr>
          <w:rFonts w:ascii="宋体" w:hAnsi="宋体"/>
          <w:szCs w:val="32"/>
        </w:rPr>
      </w:pPr>
      <w:r>
        <w:rPr>
          <w:rFonts w:ascii="宋体" w:eastAsia="黑体" w:hAnsi="宋体" w:hint="eastAsia"/>
          <w:szCs w:val="32"/>
        </w:rPr>
        <w:t>第二十四条</w:t>
      </w:r>
      <w:r>
        <w:rPr>
          <w:rFonts w:ascii="宋体" w:hAnsi="宋体" w:hint="eastAsia"/>
          <w:szCs w:val="32"/>
        </w:rPr>
        <w:t xml:space="preserve">　在宗教活动场所内拍摄电影、电视，设立商业、服务性网点，举办陈列、展览等活动，应当征得该场所管理组织同意，并报当地宗教事务部门批准。</w:t>
      </w:r>
    </w:p>
    <w:p w:rsidR="00634927" w:rsidRDefault="00797A5A">
      <w:pPr>
        <w:spacing w:line="560" w:lineRule="exact"/>
        <w:ind w:firstLineChars="200" w:firstLine="632"/>
        <w:rPr>
          <w:rFonts w:ascii="宋体" w:hAnsi="宋体"/>
          <w:szCs w:val="32"/>
        </w:rPr>
      </w:pPr>
      <w:r>
        <w:rPr>
          <w:rFonts w:ascii="宋体" w:eastAsia="黑体" w:hAnsi="宋体" w:hint="eastAsia"/>
          <w:szCs w:val="32"/>
        </w:rPr>
        <w:t>第二十五条</w:t>
      </w:r>
      <w:r>
        <w:rPr>
          <w:rFonts w:ascii="宋体" w:hAnsi="宋体" w:hint="eastAsia"/>
          <w:szCs w:val="32"/>
        </w:rPr>
        <w:t xml:space="preserve">　任何组织和个人不得在宗教活动场所内进行不同宗教或者不同信仰的宣传和争论。</w:t>
      </w:r>
    </w:p>
    <w:p w:rsidR="00634927" w:rsidRDefault="00797A5A">
      <w:pPr>
        <w:spacing w:line="560" w:lineRule="exact"/>
        <w:ind w:firstLineChars="200" w:firstLine="632"/>
        <w:rPr>
          <w:rFonts w:ascii="宋体" w:hAnsi="宋体"/>
          <w:szCs w:val="32"/>
        </w:rPr>
      </w:pPr>
      <w:r>
        <w:rPr>
          <w:rFonts w:ascii="宋体" w:eastAsia="黑体" w:hAnsi="宋体" w:hint="eastAsia"/>
          <w:szCs w:val="32"/>
        </w:rPr>
        <w:t>第二十六条</w:t>
      </w:r>
      <w:r>
        <w:rPr>
          <w:rFonts w:ascii="宋体" w:hAnsi="宋体" w:hint="eastAsia"/>
          <w:szCs w:val="32"/>
        </w:rPr>
        <w:t xml:space="preserve">　宗教活动场所内不得进行占卜、算命、看相、求签、驱鬼治病等活动。</w:t>
      </w:r>
    </w:p>
    <w:p w:rsidR="00634927" w:rsidRDefault="00797A5A">
      <w:pPr>
        <w:spacing w:line="560" w:lineRule="exact"/>
        <w:ind w:firstLineChars="200" w:firstLine="632"/>
        <w:rPr>
          <w:rFonts w:ascii="宋体" w:hAnsi="宋体"/>
          <w:szCs w:val="32"/>
        </w:rPr>
      </w:pPr>
      <w:r>
        <w:rPr>
          <w:rFonts w:ascii="宋体" w:eastAsia="黑体" w:hAnsi="宋体" w:hint="eastAsia"/>
          <w:szCs w:val="32"/>
        </w:rPr>
        <w:t xml:space="preserve">第二十七条　</w:t>
      </w:r>
      <w:r>
        <w:rPr>
          <w:rFonts w:ascii="宋体" w:hAnsi="宋体" w:hint="eastAsia"/>
          <w:szCs w:val="32"/>
        </w:rPr>
        <w:t>未经批准，任何组织和个人不得建造寺庵、宫观、教堂、神庙、露天神像和佛像。</w:t>
      </w:r>
    </w:p>
    <w:p w:rsidR="00634927" w:rsidRDefault="00797A5A">
      <w:pPr>
        <w:spacing w:line="560" w:lineRule="exact"/>
        <w:ind w:firstLineChars="200" w:firstLine="632"/>
        <w:rPr>
          <w:rFonts w:ascii="宋体" w:hAnsi="宋体"/>
          <w:szCs w:val="32"/>
        </w:rPr>
      </w:pPr>
      <w:r>
        <w:rPr>
          <w:rFonts w:ascii="宋体" w:hAnsi="宋体" w:hint="eastAsia"/>
          <w:szCs w:val="32"/>
        </w:rPr>
        <w:t>宗教团体和宗教活动场所拆除、改建或者新建寺庵、宫观、教学，修建露天神像和佛像，应当按照有关规定办理申报手续</w:t>
      </w:r>
      <w:r>
        <w:rPr>
          <w:rFonts w:ascii="宋体" w:hAnsi="宋体" w:hint="eastAsia"/>
          <w:szCs w:val="32"/>
        </w:rPr>
        <w:t>。</w:t>
      </w:r>
    </w:p>
    <w:p w:rsidR="00634927" w:rsidRDefault="00634927">
      <w:pPr>
        <w:spacing w:line="560" w:lineRule="exact"/>
        <w:ind w:firstLineChars="200" w:firstLine="632"/>
        <w:rPr>
          <w:rFonts w:ascii="宋体" w:eastAsia="宋体" w:hAnsi="宋体" w:cs="宋体"/>
          <w:szCs w:val="32"/>
        </w:rPr>
      </w:pPr>
    </w:p>
    <w:p w:rsidR="00634927" w:rsidRDefault="00797A5A">
      <w:pPr>
        <w:numPr>
          <w:ilvl w:val="0"/>
          <w:numId w:val="1"/>
        </w:numPr>
        <w:spacing w:line="560" w:lineRule="exact"/>
        <w:ind w:firstLineChars="200" w:firstLine="632"/>
        <w:jc w:val="center"/>
        <w:rPr>
          <w:rFonts w:ascii="宋体" w:eastAsia="黑体" w:hAnsi="宋体"/>
          <w:szCs w:val="32"/>
        </w:rPr>
      </w:pPr>
      <w:r>
        <w:rPr>
          <w:rFonts w:ascii="宋体" w:eastAsia="黑体" w:hAnsi="宋体" w:hint="eastAsia"/>
          <w:szCs w:val="32"/>
        </w:rPr>
        <w:t xml:space="preserve">  </w:t>
      </w:r>
      <w:r>
        <w:rPr>
          <w:rFonts w:ascii="宋体" w:eastAsia="黑体" w:hAnsi="宋体" w:hint="eastAsia"/>
          <w:szCs w:val="32"/>
        </w:rPr>
        <w:t>宗教活动</w:t>
      </w:r>
    </w:p>
    <w:p w:rsidR="00634927" w:rsidRDefault="00634927">
      <w:pPr>
        <w:spacing w:line="560" w:lineRule="exact"/>
        <w:ind w:leftChars="200" w:left="632"/>
        <w:rPr>
          <w:rFonts w:ascii="宋体" w:eastAsia="宋体" w:hAnsi="宋体" w:cs="宋体"/>
          <w:szCs w:val="32"/>
        </w:rPr>
      </w:pPr>
    </w:p>
    <w:p w:rsidR="00634927" w:rsidRDefault="00797A5A">
      <w:pPr>
        <w:spacing w:line="560" w:lineRule="exact"/>
        <w:ind w:firstLineChars="200" w:firstLine="632"/>
        <w:rPr>
          <w:rFonts w:ascii="宋体" w:hAnsi="宋体"/>
          <w:szCs w:val="32"/>
        </w:rPr>
      </w:pPr>
      <w:r>
        <w:rPr>
          <w:rFonts w:ascii="宋体" w:eastAsia="黑体" w:hAnsi="宋体" w:hint="eastAsia"/>
          <w:szCs w:val="32"/>
        </w:rPr>
        <w:t>第二十八条</w:t>
      </w:r>
      <w:r>
        <w:rPr>
          <w:rFonts w:ascii="宋体" w:hAnsi="宋体" w:hint="eastAsia"/>
          <w:szCs w:val="32"/>
        </w:rPr>
        <w:t xml:space="preserve">　本条例所称宗教活动，指信教公民按照宗教教义、教规以及宗教传统、习惯进行的活动。</w:t>
      </w:r>
    </w:p>
    <w:p w:rsidR="00634927" w:rsidRDefault="00797A5A">
      <w:pPr>
        <w:spacing w:line="560" w:lineRule="exact"/>
        <w:ind w:firstLineChars="200" w:firstLine="632"/>
        <w:rPr>
          <w:rFonts w:ascii="宋体" w:hAnsi="宋体"/>
          <w:szCs w:val="32"/>
        </w:rPr>
      </w:pPr>
      <w:r>
        <w:rPr>
          <w:rFonts w:ascii="宋体" w:eastAsia="黑体" w:hAnsi="宋体" w:hint="eastAsia"/>
          <w:szCs w:val="32"/>
        </w:rPr>
        <w:lastRenderedPageBreak/>
        <w:t>第二十九条</w:t>
      </w:r>
      <w:r>
        <w:rPr>
          <w:rFonts w:ascii="宋体" w:hAnsi="宋体" w:hint="eastAsia"/>
          <w:szCs w:val="32"/>
        </w:rPr>
        <w:t xml:space="preserve">　宗教活动应当在宗教活动场所或者宗教事务部门</w:t>
      </w:r>
      <w:r>
        <w:rPr>
          <w:rFonts w:ascii="宋体" w:hAnsi="宋体" w:hint="eastAsia"/>
          <w:szCs w:val="32"/>
        </w:rPr>
        <w:t>认可的场所内进行。</w:t>
      </w:r>
    </w:p>
    <w:p w:rsidR="00634927" w:rsidRDefault="00797A5A">
      <w:pPr>
        <w:spacing w:line="560" w:lineRule="exact"/>
        <w:ind w:firstLineChars="200" w:firstLine="632"/>
        <w:rPr>
          <w:rFonts w:ascii="宋体" w:hAnsi="宋体"/>
          <w:szCs w:val="32"/>
        </w:rPr>
      </w:pPr>
      <w:r>
        <w:rPr>
          <w:rFonts w:ascii="宋体" w:hAnsi="宋体" w:hint="eastAsia"/>
          <w:szCs w:val="32"/>
        </w:rPr>
        <w:t>信教公民可以在自己家里过宗教生活。</w:t>
      </w:r>
    </w:p>
    <w:p w:rsidR="00634927" w:rsidRDefault="00797A5A">
      <w:pPr>
        <w:spacing w:line="560" w:lineRule="exact"/>
        <w:ind w:firstLineChars="200" w:firstLine="632"/>
        <w:rPr>
          <w:rFonts w:ascii="宋体" w:hAnsi="宋体"/>
          <w:szCs w:val="32"/>
        </w:rPr>
      </w:pPr>
      <w:r>
        <w:rPr>
          <w:rFonts w:ascii="宋体" w:eastAsia="黑体" w:hAnsi="宋体" w:hint="eastAsia"/>
          <w:szCs w:val="32"/>
        </w:rPr>
        <w:t>第三十条</w:t>
      </w:r>
      <w:r>
        <w:rPr>
          <w:rFonts w:ascii="宋体" w:hAnsi="宋体" w:hint="eastAsia"/>
          <w:szCs w:val="32"/>
        </w:rPr>
        <w:t xml:space="preserve">　信教公民举行集体宗教活动，应当由宗教教职人员或者符合规定条件的人员主持。</w:t>
      </w:r>
    </w:p>
    <w:p w:rsidR="00634927" w:rsidRDefault="00797A5A">
      <w:pPr>
        <w:spacing w:line="560" w:lineRule="exact"/>
        <w:ind w:firstLineChars="200" w:firstLine="632"/>
        <w:rPr>
          <w:rFonts w:ascii="宋体" w:hAnsi="宋体"/>
          <w:szCs w:val="32"/>
        </w:rPr>
      </w:pPr>
      <w:r>
        <w:rPr>
          <w:rFonts w:ascii="宋体" w:eastAsia="黑体" w:hAnsi="宋体" w:hint="eastAsia"/>
          <w:szCs w:val="32"/>
        </w:rPr>
        <w:t>第三十一条</w:t>
      </w:r>
      <w:r>
        <w:rPr>
          <w:rFonts w:ascii="宋体" w:hAnsi="宋体" w:hint="eastAsia"/>
          <w:szCs w:val="32"/>
        </w:rPr>
        <w:t xml:space="preserve">　举行非常规性的宗教活动，应当由宗教团体或者宗教活动场所管理组织事先向市宗教事务部门申请。</w:t>
      </w:r>
    </w:p>
    <w:p w:rsidR="00634927" w:rsidRDefault="00797A5A">
      <w:pPr>
        <w:spacing w:line="560" w:lineRule="exact"/>
        <w:ind w:firstLineChars="200" w:firstLine="632"/>
        <w:rPr>
          <w:rFonts w:ascii="宋体" w:hAnsi="宋体"/>
          <w:szCs w:val="32"/>
        </w:rPr>
      </w:pPr>
      <w:r>
        <w:rPr>
          <w:rFonts w:ascii="宋体" w:eastAsia="黑体" w:hAnsi="宋体" w:hint="eastAsia"/>
          <w:szCs w:val="32"/>
        </w:rPr>
        <w:t>第三十二条</w:t>
      </w:r>
      <w:r>
        <w:rPr>
          <w:rFonts w:ascii="宋体" w:hAnsi="宋体" w:hint="eastAsia"/>
          <w:szCs w:val="32"/>
        </w:rPr>
        <w:t xml:space="preserve">　非宗教单位不得举行宗教活动，不得设置宗教设施，不得收取或者变相收取宗教性捐赠，未经批准不得生产、出售宗教用品。</w:t>
      </w:r>
    </w:p>
    <w:p w:rsidR="00634927" w:rsidRDefault="00797A5A">
      <w:pPr>
        <w:spacing w:line="560" w:lineRule="exact"/>
        <w:ind w:firstLineChars="200" w:firstLine="632"/>
        <w:rPr>
          <w:rFonts w:ascii="宋体" w:hAnsi="宋体"/>
          <w:szCs w:val="32"/>
        </w:rPr>
      </w:pPr>
      <w:r>
        <w:rPr>
          <w:rFonts w:ascii="宋体" w:eastAsia="黑体" w:hAnsi="宋体" w:hint="eastAsia"/>
          <w:szCs w:val="32"/>
        </w:rPr>
        <w:t>第三十三条</w:t>
      </w:r>
      <w:r>
        <w:rPr>
          <w:rFonts w:ascii="宋体" w:hAnsi="宋体" w:hint="eastAsia"/>
          <w:szCs w:val="32"/>
        </w:rPr>
        <w:t xml:space="preserve">　宗教活动不得妨碍社会秩序、生产秩序、生活秩序，不得损害公民身心健康，不得侵犯其他公民的合法权利。</w:t>
      </w:r>
    </w:p>
    <w:p w:rsidR="00634927" w:rsidRDefault="00634927">
      <w:pPr>
        <w:spacing w:line="560" w:lineRule="exact"/>
        <w:ind w:firstLineChars="200" w:firstLine="632"/>
        <w:rPr>
          <w:rFonts w:ascii="宋体" w:eastAsia="宋体" w:hAnsi="宋体" w:cs="宋体"/>
          <w:szCs w:val="32"/>
        </w:rPr>
      </w:pPr>
    </w:p>
    <w:p w:rsidR="00634927" w:rsidRDefault="00797A5A">
      <w:pPr>
        <w:numPr>
          <w:ilvl w:val="0"/>
          <w:numId w:val="1"/>
        </w:numPr>
        <w:spacing w:line="560" w:lineRule="exact"/>
        <w:ind w:firstLineChars="200" w:firstLine="632"/>
        <w:jc w:val="center"/>
        <w:rPr>
          <w:rFonts w:ascii="宋体" w:eastAsia="黑体" w:hAnsi="宋体"/>
          <w:szCs w:val="32"/>
        </w:rPr>
      </w:pPr>
      <w:r>
        <w:rPr>
          <w:rFonts w:ascii="宋体" w:eastAsia="黑体" w:hAnsi="宋体" w:hint="eastAsia"/>
          <w:szCs w:val="32"/>
        </w:rPr>
        <w:t xml:space="preserve">  </w:t>
      </w:r>
      <w:r>
        <w:rPr>
          <w:rFonts w:ascii="宋体" w:eastAsia="黑体" w:hAnsi="宋体" w:hint="eastAsia"/>
          <w:szCs w:val="32"/>
        </w:rPr>
        <w:t>宗教财产</w:t>
      </w:r>
    </w:p>
    <w:p w:rsidR="00634927" w:rsidRDefault="00634927">
      <w:pPr>
        <w:spacing w:line="560" w:lineRule="exact"/>
        <w:ind w:leftChars="200" w:left="632"/>
        <w:rPr>
          <w:rFonts w:ascii="宋体" w:eastAsia="宋体" w:hAnsi="宋体" w:cs="宋体"/>
          <w:szCs w:val="32"/>
        </w:rPr>
      </w:pPr>
    </w:p>
    <w:p w:rsidR="00634927" w:rsidRDefault="00797A5A">
      <w:pPr>
        <w:spacing w:line="560" w:lineRule="exact"/>
        <w:ind w:firstLineChars="200" w:firstLine="632"/>
        <w:rPr>
          <w:rFonts w:ascii="宋体" w:hAnsi="宋体"/>
          <w:szCs w:val="32"/>
        </w:rPr>
      </w:pPr>
      <w:r>
        <w:rPr>
          <w:rFonts w:ascii="宋体" w:eastAsia="黑体" w:hAnsi="宋体" w:hint="eastAsia"/>
          <w:szCs w:val="32"/>
        </w:rPr>
        <w:t>第三十四条</w:t>
      </w:r>
      <w:r>
        <w:rPr>
          <w:rFonts w:ascii="宋体" w:hAnsi="宋体" w:hint="eastAsia"/>
          <w:szCs w:val="32"/>
        </w:rPr>
        <w:t xml:space="preserve">　本条例所称宗教财产，指宗教团体、宗教活动场所依法所有或者管理使用的房地产、构筑物、坟场、各类设施、用品、文物、工艺品、宗教收入、所属企业、事业以及其他合法拥有的资产和收益。</w:t>
      </w:r>
    </w:p>
    <w:p w:rsidR="00634927" w:rsidRDefault="00797A5A">
      <w:pPr>
        <w:spacing w:line="560" w:lineRule="exact"/>
        <w:ind w:firstLineChars="200" w:firstLine="632"/>
        <w:rPr>
          <w:rFonts w:ascii="宋体" w:hAnsi="宋体"/>
          <w:szCs w:val="32"/>
        </w:rPr>
      </w:pPr>
      <w:r>
        <w:rPr>
          <w:rFonts w:ascii="宋体" w:eastAsia="黑体" w:hAnsi="宋体" w:hint="eastAsia"/>
          <w:szCs w:val="32"/>
        </w:rPr>
        <w:t>第三十五条</w:t>
      </w:r>
      <w:r>
        <w:rPr>
          <w:rFonts w:ascii="宋体" w:hAnsi="宋体" w:hint="eastAsia"/>
          <w:szCs w:val="32"/>
        </w:rPr>
        <w:t xml:space="preserve">　宗教财产受法律保护，任何组织和个人不得侵占、摊派和无偿调用。</w:t>
      </w:r>
    </w:p>
    <w:p w:rsidR="00634927" w:rsidRDefault="00797A5A">
      <w:pPr>
        <w:spacing w:line="560" w:lineRule="exact"/>
        <w:ind w:firstLineChars="200" w:firstLine="632"/>
        <w:rPr>
          <w:rFonts w:ascii="宋体" w:hAnsi="宋体"/>
          <w:szCs w:val="32"/>
        </w:rPr>
      </w:pPr>
      <w:r>
        <w:rPr>
          <w:rFonts w:ascii="宋体" w:eastAsia="黑体" w:hAnsi="宋体" w:hint="eastAsia"/>
          <w:szCs w:val="32"/>
        </w:rPr>
        <w:t>第三十六条</w:t>
      </w:r>
      <w:r>
        <w:rPr>
          <w:rFonts w:ascii="宋体" w:hAnsi="宋体" w:hint="eastAsia"/>
          <w:szCs w:val="32"/>
        </w:rPr>
        <w:t xml:space="preserve">　宗教团体和宗教活动场所应当建立、健全宗教</w:t>
      </w:r>
      <w:r>
        <w:rPr>
          <w:rFonts w:ascii="宋体" w:hAnsi="宋体" w:hint="eastAsia"/>
          <w:szCs w:val="32"/>
        </w:rPr>
        <w:lastRenderedPageBreak/>
        <w:t>财产管理机构和管理制度，并接受宗教事务部门和有关部门的指导。</w:t>
      </w:r>
    </w:p>
    <w:p w:rsidR="00634927" w:rsidRDefault="00797A5A">
      <w:pPr>
        <w:spacing w:line="560" w:lineRule="exact"/>
        <w:ind w:firstLineChars="200" w:firstLine="632"/>
        <w:rPr>
          <w:rFonts w:ascii="宋体" w:hAnsi="宋体"/>
          <w:szCs w:val="32"/>
        </w:rPr>
      </w:pPr>
      <w:r>
        <w:rPr>
          <w:rFonts w:ascii="宋体" w:eastAsia="黑体" w:hAnsi="宋体" w:hint="eastAsia"/>
          <w:szCs w:val="32"/>
        </w:rPr>
        <w:t>第三十七条</w:t>
      </w:r>
      <w:r>
        <w:rPr>
          <w:rFonts w:ascii="宋体" w:hAnsi="宋体" w:hint="eastAsia"/>
          <w:szCs w:val="32"/>
        </w:rPr>
        <w:t xml:space="preserve">　宗教房地产和坟场由宗教团体或者宗教活动场所管理组织向房地产登记机关申请登记，经依法核准后领取权属证书，并向市宗教事务部门备案。</w:t>
      </w:r>
    </w:p>
    <w:p w:rsidR="00634927" w:rsidRDefault="00797A5A">
      <w:pPr>
        <w:spacing w:line="560" w:lineRule="exact"/>
        <w:ind w:firstLineChars="200" w:firstLine="632"/>
        <w:rPr>
          <w:rFonts w:ascii="宋体" w:hAnsi="宋体"/>
          <w:szCs w:val="32"/>
        </w:rPr>
      </w:pPr>
      <w:r>
        <w:rPr>
          <w:rFonts w:ascii="宋体" w:eastAsia="黑体" w:hAnsi="宋体" w:hint="eastAsia"/>
          <w:szCs w:val="32"/>
        </w:rPr>
        <w:t>第三十八条</w:t>
      </w:r>
      <w:r>
        <w:rPr>
          <w:rFonts w:ascii="宋体" w:hAnsi="宋体" w:hint="eastAsia"/>
          <w:szCs w:val="32"/>
        </w:rPr>
        <w:t xml:space="preserve">　因市政建设需要征用、拆迁宗教活动所，应当事先征询市宗教事务部门的意见并与产权当事人协商，按照《中华人民共和国城市规划法》以及有关法律、法规办理。</w:t>
      </w:r>
    </w:p>
    <w:p w:rsidR="00634927" w:rsidRDefault="00797A5A">
      <w:pPr>
        <w:spacing w:line="560" w:lineRule="exact"/>
        <w:ind w:firstLineChars="200" w:firstLine="632"/>
        <w:rPr>
          <w:rFonts w:ascii="宋体" w:hAnsi="宋体"/>
          <w:szCs w:val="32"/>
        </w:rPr>
      </w:pPr>
      <w:r>
        <w:rPr>
          <w:rFonts w:ascii="宋体" w:hAnsi="宋体" w:hint="eastAsia"/>
          <w:szCs w:val="32"/>
        </w:rPr>
        <w:t>除市政建设需要外，征用、拆迁宗教房地产和坟场，应当事先征得市有关宗教团体和市宗教事务部门的同意，并给予合理补偿、适当照顾、妥善安置。</w:t>
      </w:r>
    </w:p>
    <w:p w:rsidR="00634927" w:rsidRDefault="00797A5A">
      <w:pPr>
        <w:spacing w:line="560" w:lineRule="exact"/>
        <w:ind w:firstLineChars="200" w:firstLine="632"/>
        <w:rPr>
          <w:rFonts w:ascii="宋体" w:hAnsi="宋体"/>
          <w:szCs w:val="32"/>
        </w:rPr>
      </w:pPr>
      <w:r>
        <w:rPr>
          <w:rFonts w:ascii="宋体" w:eastAsia="黑体" w:hAnsi="宋体" w:hint="eastAsia"/>
          <w:szCs w:val="32"/>
        </w:rPr>
        <w:t>第三十九条</w:t>
      </w:r>
      <w:r>
        <w:rPr>
          <w:rFonts w:ascii="宋体" w:hAnsi="宋体" w:hint="eastAsia"/>
          <w:szCs w:val="32"/>
        </w:rPr>
        <w:t xml:space="preserve">　凡列为文物保护单位和重点保护单位的宗教活动场所，应当由市规划部门划定保护范围和建设控制地带；确需证明、拆迁的，还必须按照国家有关文物保护的法律、法规的规定办理</w:t>
      </w:r>
      <w:r>
        <w:rPr>
          <w:rFonts w:ascii="宋体" w:hAnsi="宋体" w:hint="eastAsia"/>
          <w:szCs w:val="32"/>
        </w:rPr>
        <w:t>。</w:t>
      </w:r>
    </w:p>
    <w:p w:rsidR="00634927" w:rsidRDefault="00634927">
      <w:pPr>
        <w:spacing w:line="560" w:lineRule="exact"/>
        <w:ind w:firstLineChars="200" w:firstLine="632"/>
        <w:rPr>
          <w:rFonts w:ascii="宋体" w:eastAsia="宋体" w:hAnsi="宋体" w:cs="宋体"/>
          <w:szCs w:val="32"/>
        </w:rPr>
      </w:pPr>
    </w:p>
    <w:p w:rsidR="00634927" w:rsidRDefault="00797A5A">
      <w:pPr>
        <w:numPr>
          <w:ilvl w:val="0"/>
          <w:numId w:val="1"/>
        </w:numPr>
        <w:spacing w:line="560" w:lineRule="exact"/>
        <w:ind w:firstLineChars="200" w:firstLine="632"/>
        <w:jc w:val="center"/>
        <w:rPr>
          <w:rFonts w:ascii="宋体" w:eastAsia="黑体" w:hAnsi="宋体"/>
          <w:szCs w:val="32"/>
        </w:rPr>
      </w:pPr>
      <w:r>
        <w:rPr>
          <w:rFonts w:ascii="宋体" w:eastAsia="黑体" w:hAnsi="宋体" w:hint="eastAsia"/>
          <w:szCs w:val="32"/>
        </w:rPr>
        <w:t xml:space="preserve">  </w:t>
      </w:r>
      <w:r>
        <w:rPr>
          <w:rFonts w:ascii="宋体" w:eastAsia="黑体" w:hAnsi="宋体" w:hint="eastAsia"/>
          <w:szCs w:val="32"/>
        </w:rPr>
        <w:t>宗教出版物</w:t>
      </w:r>
    </w:p>
    <w:p w:rsidR="00634927" w:rsidRDefault="00634927">
      <w:pPr>
        <w:spacing w:line="560" w:lineRule="exact"/>
        <w:ind w:leftChars="200" w:left="632"/>
        <w:rPr>
          <w:rFonts w:ascii="宋体" w:eastAsia="宋体" w:hAnsi="宋体" w:cs="宋体"/>
          <w:szCs w:val="32"/>
        </w:rPr>
      </w:pPr>
    </w:p>
    <w:p w:rsidR="00634927" w:rsidRDefault="00797A5A">
      <w:pPr>
        <w:spacing w:line="560" w:lineRule="exact"/>
        <w:ind w:firstLineChars="200" w:firstLine="632"/>
        <w:rPr>
          <w:rFonts w:ascii="宋体" w:hAnsi="宋体"/>
          <w:szCs w:val="32"/>
        </w:rPr>
      </w:pPr>
      <w:r>
        <w:rPr>
          <w:rFonts w:ascii="宋体" w:eastAsia="黑体" w:hAnsi="宋体" w:hint="eastAsia"/>
          <w:szCs w:val="32"/>
        </w:rPr>
        <w:t>第四十条</w:t>
      </w:r>
      <w:r>
        <w:rPr>
          <w:rFonts w:ascii="宋体" w:hAnsi="宋体" w:hint="eastAsia"/>
          <w:szCs w:val="32"/>
        </w:rPr>
        <w:t xml:space="preserve">　本条例所称宗教出版物，指宗教的经籍、书刊、音像制品、电子出版物以及其他宗教宣传品。</w:t>
      </w:r>
    </w:p>
    <w:p w:rsidR="00634927" w:rsidRDefault="00797A5A">
      <w:pPr>
        <w:spacing w:line="560" w:lineRule="exact"/>
        <w:ind w:firstLineChars="200" w:firstLine="632"/>
        <w:rPr>
          <w:rFonts w:ascii="宋体" w:hAnsi="宋体"/>
          <w:szCs w:val="32"/>
        </w:rPr>
      </w:pPr>
      <w:r>
        <w:rPr>
          <w:rFonts w:ascii="宋体" w:eastAsia="黑体" w:hAnsi="宋体" w:hint="eastAsia"/>
          <w:szCs w:val="32"/>
        </w:rPr>
        <w:t>第四十一条</w:t>
      </w:r>
      <w:r>
        <w:rPr>
          <w:rFonts w:ascii="宋体" w:hAnsi="宋体" w:hint="eastAsia"/>
          <w:szCs w:val="32"/>
        </w:rPr>
        <w:t xml:space="preserve">　出版、印刷、复制发行宗教出版物，应当经市出上宗教事务部门同意，并按照国家有关部门的规定办理。</w:t>
      </w:r>
    </w:p>
    <w:p w:rsidR="00634927" w:rsidRDefault="00797A5A">
      <w:pPr>
        <w:spacing w:line="560" w:lineRule="exact"/>
        <w:ind w:firstLineChars="200" w:firstLine="632"/>
        <w:rPr>
          <w:rFonts w:ascii="宋体" w:hAnsi="宋体"/>
          <w:szCs w:val="32"/>
        </w:rPr>
      </w:pPr>
      <w:r>
        <w:rPr>
          <w:rFonts w:ascii="宋体" w:eastAsia="黑体" w:hAnsi="宋体" w:hint="eastAsia"/>
          <w:szCs w:val="32"/>
        </w:rPr>
        <w:lastRenderedPageBreak/>
        <w:t>第四十二条</w:t>
      </w:r>
      <w:r>
        <w:rPr>
          <w:rFonts w:ascii="宋体" w:hAnsi="宋体" w:hint="eastAsia"/>
          <w:szCs w:val="32"/>
        </w:rPr>
        <w:t xml:space="preserve">　宗教出版物应当在符合国家规定条件的印制单位印制。</w:t>
      </w:r>
    </w:p>
    <w:p w:rsidR="00634927" w:rsidRDefault="00797A5A">
      <w:pPr>
        <w:spacing w:line="560" w:lineRule="exact"/>
        <w:ind w:firstLineChars="200" w:firstLine="632"/>
        <w:rPr>
          <w:rFonts w:ascii="宋体" w:hAnsi="宋体"/>
          <w:szCs w:val="32"/>
        </w:rPr>
      </w:pPr>
      <w:r>
        <w:rPr>
          <w:rFonts w:ascii="宋体" w:eastAsia="黑体" w:hAnsi="宋体" w:hint="eastAsia"/>
          <w:szCs w:val="32"/>
        </w:rPr>
        <w:t>第四十三条</w:t>
      </w:r>
      <w:r>
        <w:rPr>
          <w:rFonts w:ascii="宋体" w:hAnsi="宋体" w:hint="eastAsia"/>
          <w:szCs w:val="32"/>
        </w:rPr>
        <w:t xml:space="preserve">　经批准出版、印刷、复制的宗教出版物应当按照批准的数量和范围发行。</w:t>
      </w:r>
    </w:p>
    <w:p w:rsidR="00634927" w:rsidRDefault="00797A5A">
      <w:pPr>
        <w:spacing w:line="560" w:lineRule="exact"/>
        <w:ind w:firstLineChars="200" w:firstLine="632"/>
        <w:rPr>
          <w:rFonts w:ascii="宋体" w:hAnsi="宋体"/>
          <w:szCs w:val="32"/>
        </w:rPr>
      </w:pPr>
      <w:r>
        <w:rPr>
          <w:rFonts w:ascii="宋体" w:eastAsia="黑体" w:hAnsi="宋体" w:hint="eastAsia"/>
          <w:szCs w:val="32"/>
        </w:rPr>
        <w:t>第四十四条</w:t>
      </w:r>
      <w:r>
        <w:rPr>
          <w:rFonts w:ascii="宋体" w:hAnsi="宋体" w:hint="eastAsia"/>
          <w:szCs w:val="32"/>
        </w:rPr>
        <w:t xml:space="preserve">　宗教团体、宗教活动场所、宗教院校接受国外宗教机构和个人捐赠的宗教出版物，应当按照国家有关规定办理。</w:t>
      </w:r>
    </w:p>
    <w:p w:rsidR="00634927" w:rsidRDefault="00797A5A">
      <w:pPr>
        <w:spacing w:line="560" w:lineRule="exact"/>
        <w:ind w:firstLineChars="200" w:firstLine="632"/>
        <w:rPr>
          <w:rFonts w:ascii="宋体" w:hAnsi="宋体"/>
          <w:szCs w:val="32"/>
        </w:rPr>
      </w:pPr>
      <w:r>
        <w:rPr>
          <w:rFonts w:ascii="宋体" w:eastAsia="黑体" w:hAnsi="宋体" w:hint="eastAsia"/>
          <w:szCs w:val="32"/>
        </w:rPr>
        <w:t>第四十五条</w:t>
      </w:r>
      <w:r>
        <w:rPr>
          <w:rFonts w:ascii="宋体" w:hAnsi="宋体" w:hint="eastAsia"/>
          <w:szCs w:val="32"/>
        </w:rPr>
        <w:t xml:space="preserve">　任何组织和个人不得运送、销售、复制和散发私自印制或者非法</w:t>
      </w:r>
      <w:r>
        <w:rPr>
          <w:rFonts w:ascii="宋体" w:hAnsi="宋体" w:hint="eastAsia"/>
          <w:szCs w:val="32"/>
        </w:rPr>
        <w:t>入境的宗教出版物。</w:t>
      </w:r>
    </w:p>
    <w:p w:rsidR="00634927" w:rsidRDefault="00634927">
      <w:pPr>
        <w:spacing w:line="560" w:lineRule="exact"/>
        <w:ind w:firstLineChars="200" w:firstLine="632"/>
        <w:rPr>
          <w:rFonts w:ascii="宋体" w:eastAsia="宋体" w:hAnsi="宋体" w:cs="宋体"/>
          <w:szCs w:val="32"/>
        </w:rPr>
      </w:pPr>
    </w:p>
    <w:p w:rsidR="00634927" w:rsidRDefault="00797A5A">
      <w:pPr>
        <w:numPr>
          <w:ilvl w:val="0"/>
          <w:numId w:val="1"/>
        </w:numPr>
        <w:spacing w:line="560" w:lineRule="exact"/>
        <w:ind w:firstLineChars="200" w:firstLine="632"/>
        <w:jc w:val="center"/>
        <w:rPr>
          <w:rFonts w:ascii="宋体" w:eastAsia="黑体" w:hAnsi="宋体"/>
          <w:szCs w:val="32"/>
        </w:rPr>
      </w:pPr>
      <w:r>
        <w:rPr>
          <w:rFonts w:ascii="宋体" w:eastAsia="黑体" w:hAnsi="宋体" w:hint="eastAsia"/>
          <w:szCs w:val="32"/>
        </w:rPr>
        <w:t xml:space="preserve">　宗教涉外事务</w:t>
      </w:r>
    </w:p>
    <w:p w:rsidR="00634927" w:rsidRDefault="00634927">
      <w:pPr>
        <w:spacing w:line="560" w:lineRule="exact"/>
        <w:ind w:leftChars="200" w:left="632"/>
        <w:rPr>
          <w:rFonts w:ascii="宋体" w:eastAsia="黑体" w:hAnsi="宋体"/>
          <w:szCs w:val="32"/>
        </w:rPr>
      </w:pPr>
    </w:p>
    <w:p w:rsidR="00634927" w:rsidRDefault="00797A5A">
      <w:pPr>
        <w:spacing w:line="560" w:lineRule="exact"/>
        <w:ind w:firstLineChars="200" w:firstLine="632"/>
        <w:rPr>
          <w:rFonts w:ascii="宋体" w:hAnsi="宋体"/>
          <w:szCs w:val="32"/>
        </w:rPr>
      </w:pPr>
      <w:r>
        <w:rPr>
          <w:rFonts w:ascii="宋体" w:eastAsia="黑体" w:hAnsi="宋体" w:hint="eastAsia"/>
          <w:szCs w:val="32"/>
        </w:rPr>
        <w:t>第四十六条</w:t>
      </w:r>
      <w:r>
        <w:rPr>
          <w:rFonts w:ascii="宋体" w:hAnsi="宋体" w:hint="eastAsia"/>
          <w:szCs w:val="32"/>
        </w:rPr>
        <w:t xml:space="preserve">　宗教组织和宗教人士与国外宗教组织和宗教人士进行交往以及宗教学术文化交流，应当遵循独立自主、互相尊重、互不干涉、平等友好的原则。</w:t>
      </w:r>
    </w:p>
    <w:p w:rsidR="00634927" w:rsidRDefault="00797A5A">
      <w:pPr>
        <w:spacing w:line="560" w:lineRule="exact"/>
        <w:ind w:firstLineChars="200" w:firstLine="632"/>
        <w:rPr>
          <w:rFonts w:ascii="宋体" w:hAnsi="宋体"/>
          <w:szCs w:val="32"/>
        </w:rPr>
      </w:pPr>
      <w:r>
        <w:rPr>
          <w:rFonts w:ascii="宋体" w:eastAsia="黑体" w:hAnsi="宋体" w:hint="eastAsia"/>
          <w:szCs w:val="32"/>
        </w:rPr>
        <w:t>第四十七条</w:t>
      </w:r>
      <w:r>
        <w:rPr>
          <w:rFonts w:ascii="宋体" w:hAnsi="宋体" w:hint="eastAsia"/>
          <w:szCs w:val="32"/>
        </w:rPr>
        <w:t xml:space="preserve">　宗教组织和宗教人士应邀出访或者邀请国外宗教组织。宗教人士来访，宗教团体派遣宗教留学生，应当按照国家有关规定办理。</w:t>
      </w:r>
    </w:p>
    <w:p w:rsidR="00634927" w:rsidRDefault="00797A5A">
      <w:pPr>
        <w:spacing w:line="560" w:lineRule="exact"/>
        <w:ind w:firstLineChars="200" w:firstLine="632"/>
        <w:rPr>
          <w:rFonts w:ascii="宋体" w:hAnsi="宋体"/>
          <w:szCs w:val="32"/>
        </w:rPr>
      </w:pPr>
      <w:r>
        <w:rPr>
          <w:rFonts w:ascii="宋体" w:eastAsia="黑体" w:hAnsi="宋体" w:hint="eastAsia"/>
          <w:szCs w:val="32"/>
        </w:rPr>
        <w:t>第四十八条</w:t>
      </w:r>
      <w:r>
        <w:rPr>
          <w:rFonts w:ascii="宋体" w:hAnsi="宋体" w:hint="eastAsia"/>
          <w:szCs w:val="32"/>
        </w:rPr>
        <w:t xml:space="preserve">　宗教团体和宗教活动场所接受国外宗教组织和个人捐赠，应当按照国家关于接受宗教捐赠的规定办理。</w:t>
      </w:r>
    </w:p>
    <w:p w:rsidR="00634927" w:rsidRDefault="00797A5A">
      <w:pPr>
        <w:spacing w:line="560" w:lineRule="exact"/>
        <w:ind w:firstLineChars="200" w:firstLine="632"/>
        <w:rPr>
          <w:rFonts w:ascii="宋体" w:hAnsi="宋体"/>
          <w:szCs w:val="32"/>
        </w:rPr>
      </w:pPr>
      <w:r>
        <w:rPr>
          <w:rFonts w:ascii="宋体" w:hAnsi="宋体" w:hint="eastAsia"/>
          <w:szCs w:val="32"/>
        </w:rPr>
        <w:t>任何组织和个人不得接受国外的宗教津贴和传教经费。</w:t>
      </w:r>
    </w:p>
    <w:p w:rsidR="00634927" w:rsidRDefault="00797A5A">
      <w:pPr>
        <w:spacing w:line="560" w:lineRule="exact"/>
        <w:ind w:firstLineChars="200" w:firstLine="632"/>
        <w:rPr>
          <w:rFonts w:ascii="宋体" w:hAnsi="宋体"/>
          <w:szCs w:val="32"/>
        </w:rPr>
      </w:pPr>
      <w:r>
        <w:rPr>
          <w:rFonts w:ascii="宋体" w:eastAsia="黑体" w:hAnsi="宋体" w:hint="eastAsia"/>
          <w:szCs w:val="32"/>
        </w:rPr>
        <w:t>第四十九条</w:t>
      </w:r>
      <w:r>
        <w:rPr>
          <w:rFonts w:ascii="宋体" w:hAnsi="宋体" w:hint="eastAsia"/>
          <w:szCs w:val="32"/>
        </w:rPr>
        <w:t xml:space="preserve">　本市非宗教组织、个人与国外进行经贸、科技、文化、教育、旅游、卫生、体育等合作交流或者举办社会公益事</w:t>
      </w:r>
      <w:r>
        <w:rPr>
          <w:rFonts w:ascii="宋体" w:hAnsi="宋体" w:hint="eastAsia"/>
          <w:szCs w:val="32"/>
        </w:rPr>
        <w:lastRenderedPageBreak/>
        <w:t>业，均不得接受附加的宗教条件。</w:t>
      </w:r>
    </w:p>
    <w:p w:rsidR="00634927" w:rsidRDefault="00797A5A">
      <w:pPr>
        <w:spacing w:line="560" w:lineRule="exact"/>
        <w:ind w:firstLineChars="200" w:firstLine="632"/>
        <w:rPr>
          <w:rFonts w:ascii="宋体" w:hAnsi="宋体"/>
          <w:szCs w:val="32"/>
        </w:rPr>
      </w:pPr>
      <w:r>
        <w:rPr>
          <w:rFonts w:ascii="宋体" w:hAnsi="宋体" w:hint="eastAsia"/>
          <w:szCs w:val="32"/>
        </w:rPr>
        <w:t>本市非宗教组织、个人接待国外宗教组织和宗教人士或者应国外宗教组织和宗教人士邀请出访，应当事先征询市宗教事务部门的意见。</w:t>
      </w:r>
    </w:p>
    <w:p w:rsidR="00634927" w:rsidRDefault="00797A5A">
      <w:pPr>
        <w:spacing w:line="560" w:lineRule="exact"/>
        <w:ind w:firstLineChars="200" w:firstLine="632"/>
        <w:rPr>
          <w:rFonts w:ascii="宋体" w:hAnsi="宋体"/>
          <w:szCs w:val="32"/>
        </w:rPr>
      </w:pPr>
      <w:r>
        <w:rPr>
          <w:rFonts w:ascii="宋体" w:eastAsia="黑体" w:hAnsi="宋体" w:hint="eastAsia"/>
          <w:szCs w:val="32"/>
        </w:rPr>
        <w:t>第五十条</w:t>
      </w:r>
      <w:r>
        <w:rPr>
          <w:rFonts w:ascii="宋体" w:hAnsi="宋体" w:hint="eastAsia"/>
          <w:szCs w:val="32"/>
        </w:rPr>
        <w:t xml:space="preserve">　外国人在本市可以到经批准、登记的宗教活动场所参加宗教活动，可以在经市宗教事务部门认可的场所举行外国人参加的宗教活动，可以邀请本市宗教教职人员为其举行洗礼、婚礼、葬礼和道场法会等宗教仪式。</w:t>
      </w:r>
    </w:p>
    <w:p w:rsidR="00634927" w:rsidRDefault="00797A5A">
      <w:pPr>
        <w:spacing w:line="560" w:lineRule="exact"/>
        <w:ind w:firstLineChars="200" w:firstLine="632"/>
        <w:rPr>
          <w:rFonts w:ascii="宋体" w:hAnsi="宋体"/>
          <w:szCs w:val="32"/>
        </w:rPr>
      </w:pPr>
      <w:r>
        <w:rPr>
          <w:rFonts w:ascii="宋体" w:eastAsia="黑体" w:hAnsi="宋体" w:hint="eastAsia"/>
          <w:szCs w:val="32"/>
        </w:rPr>
        <w:t xml:space="preserve">第五十一条　</w:t>
      </w:r>
      <w:r>
        <w:rPr>
          <w:rFonts w:ascii="宋体" w:hAnsi="宋体" w:hint="eastAsia"/>
          <w:szCs w:val="32"/>
        </w:rPr>
        <w:t>外国人在本市不得成立宗教组织、建立宗教办事机构、设</w:t>
      </w:r>
      <w:r>
        <w:rPr>
          <w:rFonts w:ascii="宋体" w:hAnsi="宋体" w:hint="eastAsia"/>
          <w:szCs w:val="32"/>
        </w:rPr>
        <w:t>立宗教活动场所和开办宗教院校，不得在中国公民中发展教徒、委任宗教教职人员，不得私自招收宗教留学生，不得散发宗教出版物以及进行其他传教活动。</w:t>
      </w:r>
    </w:p>
    <w:p w:rsidR="00634927" w:rsidRDefault="00797A5A">
      <w:pPr>
        <w:spacing w:line="560" w:lineRule="exact"/>
        <w:ind w:firstLineChars="200" w:firstLine="632"/>
        <w:rPr>
          <w:rFonts w:ascii="宋体" w:hAnsi="宋体"/>
          <w:szCs w:val="32"/>
        </w:rPr>
      </w:pPr>
      <w:r>
        <w:rPr>
          <w:rFonts w:ascii="宋体" w:eastAsia="黑体" w:hAnsi="宋体" w:hint="eastAsia"/>
          <w:szCs w:val="32"/>
        </w:rPr>
        <w:t xml:space="preserve">第五十二条　</w:t>
      </w:r>
      <w:r>
        <w:rPr>
          <w:rFonts w:ascii="宋体" w:hAnsi="宋体" w:hint="eastAsia"/>
          <w:szCs w:val="32"/>
        </w:rPr>
        <w:t>外国人应邀在本市宗教活动场所讲经、讲道以及进行其他宗教学术文化交流，应当按照国家关于中国境内外国人宗教活动管理的规定办理。</w:t>
      </w:r>
    </w:p>
    <w:p w:rsidR="00634927" w:rsidRDefault="00797A5A">
      <w:pPr>
        <w:spacing w:line="560" w:lineRule="exact"/>
        <w:ind w:firstLineChars="200" w:firstLine="632"/>
        <w:rPr>
          <w:rFonts w:ascii="宋体" w:hAnsi="宋体"/>
          <w:szCs w:val="32"/>
        </w:rPr>
      </w:pPr>
      <w:r>
        <w:rPr>
          <w:rFonts w:ascii="宋体" w:eastAsia="黑体" w:hAnsi="宋体" w:hint="eastAsia"/>
          <w:szCs w:val="32"/>
        </w:rPr>
        <w:t xml:space="preserve">第五十三条　</w:t>
      </w:r>
      <w:r>
        <w:rPr>
          <w:rFonts w:ascii="宋体" w:hAnsi="宋体" w:hint="eastAsia"/>
          <w:szCs w:val="32"/>
        </w:rPr>
        <w:t>外国人入境可以携带本人自用的宗教出版物和其他宗教用品。</w:t>
      </w:r>
    </w:p>
    <w:p w:rsidR="00634927" w:rsidRDefault="00634927">
      <w:pPr>
        <w:spacing w:line="560" w:lineRule="exact"/>
        <w:ind w:firstLineChars="200" w:firstLine="632"/>
        <w:rPr>
          <w:rFonts w:ascii="宋体" w:eastAsia="宋体" w:hAnsi="宋体" w:cs="宋体"/>
          <w:szCs w:val="32"/>
        </w:rPr>
      </w:pPr>
    </w:p>
    <w:p w:rsidR="00634927" w:rsidRDefault="00797A5A">
      <w:pPr>
        <w:numPr>
          <w:ilvl w:val="0"/>
          <w:numId w:val="1"/>
        </w:numPr>
        <w:spacing w:line="560" w:lineRule="exact"/>
        <w:ind w:firstLineChars="200" w:firstLine="632"/>
        <w:jc w:val="center"/>
        <w:rPr>
          <w:rFonts w:ascii="宋体" w:eastAsia="黑体" w:hAnsi="宋体"/>
          <w:szCs w:val="32"/>
        </w:rPr>
      </w:pPr>
      <w:r>
        <w:rPr>
          <w:rFonts w:ascii="宋体" w:eastAsia="黑体" w:hAnsi="宋体" w:hint="eastAsia"/>
          <w:szCs w:val="32"/>
        </w:rPr>
        <w:t xml:space="preserve">  </w:t>
      </w:r>
      <w:r>
        <w:rPr>
          <w:rFonts w:ascii="宋体" w:eastAsia="黑体" w:hAnsi="宋体" w:hint="eastAsia"/>
          <w:szCs w:val="32"/>
        </w:rPr>
        <w:t>法律责任</w:t>
      </w:r>
    </w:p>
    <w:p w:rsidR="00634927" w:rsidRDefault="00634927">
      <w:pPr>
        <w:spacing w:line="560" w:lineRule="exact"/>
        <w:ind w:leftChars="200" w:left="632"/>
        <w:rPr>
          <w:rFonts w:ascii="宋体" w:eastAsia="宋体" w:hAnsi="宋体" w:cs="宋体"/>
          <w:szCs w:val="32"/>
        </w:rPr>
      </w:pPr>
    </w:p>
    <w:p w:rsidR="00634927" w:rsidRDefault="00797A5A">
      <w:pPr>
        <w:spacing w:line="560" w:lineRule="exact"/>
        <w:ind w:firstLineChars="200" w:firstLine="632"/>
        <w:rPr>
          <w:rFonts w:ascii="宋体" w:hAnsi="宋体"/>
          <w:szCs w:val="32"/>
        </w:rPr>
      </w:pPr>
      <w:r>
        <w:rPr>
          <w:rFonts w:ascii="宋体" w:eastAsia="黑体" w:hAnsi="宋体" w:hint="eastAsia"/>
          <w:szCs w:val="32"/>
        </w:rPr>
        <w:t xml:space="preserve">第五十四条　</w:t>
      </w:r>
      <w:r>
        <w:rPr>
          <w:rFonts w:ascii="宋体" w:hAnsi="宋体" w:hint="eastAsia"/>
          <w:szCs w:val="32"/>
        </w:rPr>
        <w:t>违反本条例，有下列行为之一的，由宗教事务部门责令停止活动、予以警告；情节严重的，予以撤消宗教活动</w:t>
      </w:r>
      <w:r>
        <w:rPr>
          <w:rFonts w:ascii="宋体" w:hAnsi="宋体" w:hint="eastAsia"/>
          <w:szCs w:val="32"/>
        </w:rPr>
        <w:lastRenderedPageBreak/>
        <w:t>场所登记，并可以对责任组织和直接责任人处以</w:t>
      </w:r>
      <w:r>
        <w:rPr>
          <w:rFonts w:ascii="宋体" w:hAnsi="宋体" w:hint="eastAsia"/>
          <w:szCs w:val="32"/>
        </w:rPr>
        <w:t>500</w:t>
      </w:r>
      <w:r>
        <w:rPr>
          <w:rFonts w:ascii="宋体" w:hAnsi="宋体" w:hint="eastAsia"/>
          <w:szCs w:val="32"/>
        </w:rPr>
        <w:t>元以上</w:t>
      </w:r>
      <w:r>
        <w:rPr>
          <w:rFonts w:ascii="宋体" w:hAnsi="宋体" w:hint="eastAsia"/>
          <w:szCs w:val="32"/>
        </w:rPr>
        <w:t>5000</w:t>
      </w:r>
      <w:r>
        <w:rPr>
          <w:rFonts w:ascii="宋体" w:hAnsi="宋体" w:hint="eastAsia"/>
          <w:szCs w:val="32"/>
        </w:rPr>
        <w:t>元以下罚款：</w:t>
      </w:r>
    </w:p>
    <w:p w:rsidR="00634927" w:rsidRDefault="00797A5A">
      <w:pPr>
        <w:spacing w:line="560" w:lineRule="exact"/>
        <w:ind w:firstLineChars="200" w:firstLine="632"/>
        <w:rPr>
          <w:rFonts w:ascii="宋体" w:hAnsi="宋体"/>
          <w:szCs w:val="32"/>
        </w:rPr>
      </w:pPr>
      <w:r>
        <w:rPr>
          <w:rFonts w:ascii="宋体" w:hAnsi="宋体" w:hint="eastAsia"/>
          <w:szCs w:val="32"/>
        </w:rPr>
        <w:t>（一）未经批准本市宗教教职人员到外地或者外地宗教教职人员到本市举行、主持宗教活动的；</w:t>
      </w:r>
    </w:p>
    <w:p w:rsidR="00634927" w:rsidRDefault="00797A5A">
      <w:pPr>
        <w:spacing w:line="560" w:lineRule="exact"/>
        <w:ind w:firstLineChars="200" w:firstLine="632"/>
        <w:rPr>
          <w:rFonts w:ascii="宋体" w:hAnsi="宋体"/>
          <w:szCs w:val="32"/>
        </w:rPr>
      </w:pPr>
      <w:r>
        <w:rPr>
          <w:rFonts w:ascii="宋体" w:hAnsi="宋体" w:hint="eastAsia"/>
          <w:szCs w:val="32"/>
        </w:rPr>
        <w:t>（二）在宗教活动场所内进行占卜、算命，看相、求签、驱鬼治病等活动的；</w:t>
      </w:r>
    </w:p>
    <w:p w:rsidR="00634927" w:rsidRDefault="00797A5A">
      <w:pPr>
        <w:spacing w:line="560" w:lineRule="exact"/>
        <w:ind w:firstLineChars="200" w:firstLine="632"/>
        <w:rPr>
          <w:rFonts w:ascii="宋体" w:hAnsi="宋体"/>
          <w:szCs w:val="32"/>
        </w:rPr>
      </w:pPr>
      <w:r>
        <w:rPr>
          <w:rFonts w:ascii="宋体" w:hAnsi="宋体" w:hint="eastAsia"/>
          <w:szCs w:val="32"/>
        </w:rPr>
        <w:t>（三）宗教教职人员到未经批准、登记或者认可的场所举行、主持宗教活动的；</w:t>
      </w:r>
    </w:p>
    <w:p w:rsidR="00634927" w:rsidRDefault="00797A5A">
      <w:pPr>
        <w:spacing w:line="560" w:lineRule="exact"/>
        <w:ind w:firstLineChars="200" w:firstLine="632"/>
        <w:rPr>
          <w:rFonts w:ascii="宋体" w:hAnsi="宋体"/>
          <w:szCs w:val="32"/>
        </w:rPr>
      </w:pPr>
      <w:r>
        <w:rPr>
          <w:rFonts w:ascii="宋体" w:hAnsi="宋体" w:hint="eastAsia"/>
          <w:szCs w:val="32"/>
        </w:rPr>
        <w:t>（四）未经批准开设宗教院校的。</w:t>
      </w:r>
    </w:p>
    <w:p w:rsidR="00634927" w:rsidRDefault="00797A5A">
      <w:pPr>
        <w:spacing w:line="560" w:lineRule="exact"/>
        <w:ind w:firstLineChars="200" w:firstLine="632"/>
        <w:rPr>
          <w:rFonts w:ascii="宋体" w:hAnsi="宋体"/>
          <w:szCs w:val="32"/>
        </w:rPr>
      </w:pPr>
      <w:r>
        <w:rPr>
          <w:rFonts w:ascii="宋体" w:eastAsia="黑体" w:hAnsi="宋体" w:hint="eastAsia"/>
          <w:szCs w:val="32"/>
        </w:rPr>
        <w:t xml:space="preserve">第五十五条　</w:t>
      </w:r>
      <w:r>
        <w:rPr>
          <w:rFonts w:ascii="宋体" w:hAnsi="宋体" w:hint="eastAsia"/>
          <w:szCs w:val="32"/>
        </w:rPr>
        <w:t>违反本条例，有下列行为之一的，由宗教事务部门责令停止活动予以警告；情节严重的，予以撤消宗教活动场所登记并可以对责任组织和直接责任人处以</w:t>
      </w:r>
      <w:r>
        <w:rPr>
          <w:rFonts w:ascii="宋体" w:hAnsi="宋体" w:hint="eastAsia"/>
          <w:szCs w:val="32"/>
        </w:rPr>
        <w:t>1000</w:t>
      </w:r>
      <w:r>
        <w:rPr>
          <w:rFonts w:ascii="宋体" w:hAnsi="宋体" w:hint="eastAsia"/>
          <w:szCs w:val="32"/>
        </w:rPr>
        <w:t>元以上</w:t>
      </w:r>
      <w:r>
        <w:rPr>
          <w:rFonts w:ascii="宋体" w:hAnsi="宋体" w:hint="eastAsia"/>
          <w:szCs w:val="32"/>
        </w:rPr>
        <w:t>10000</w:t>
      </w:r>
      <w:r>
        <w:rPr>
          <w:rFonts w:ascii="宋体" w:hAnsi="宋体" w:hint="eastAsia"/>
          <w:szCs w:val="32"/>
        </w:rPr>
        <w:t>元以下罚款：</w:t>
      </w:r>
    </w:p>
    <w:p w:rsidR="00634927" w:rsidRDefault="00797A5A">
      <w:pPr>
        <w:spacing w:line="560" w:lineRule="exact"/>
        <w:ind w:firstLineChars="200" w:firstLine="632"/>
        <w:rPr>
          <w:rFonts w:ascii="宋体" w:hAnsi="宋体"/>
          <w:szCs w:val="32"/>
        </w:rPr>
      </w:pPr>
      <w:r>
        <w:rPr>
          <w:rFonts w:ascii="宋体" w:hAnsi="宋体" w:hint="eastAsia"/>
          <w:szCs w:val="32"/>
        </w:rPr>
        <w:t>（一）干扰、妨碍正常宗教活动的；</w:t>
      </w:r>
    </w:p>
    <w:p w:rsidR="00634927" w:rsidRDefault="00797A5A">
      <w:pPr>
        <w:spacing w:line="560" w:lineRule="exact"/>
        <w:ind w:firstLineChars="200" w:firstLine="632"/>
        <w:rPr>
          <w:rFonts w:ascii="宋体" w:hAnsi="宋体"/>
          <w:szCs w:val="32"/>
        </w:rPr>
      </w:pPr>
      <w:r>
        <w:rPr>
          <w:rFonts w:ascii="宋体" w:hAnsi="宋体" w:hint="eastAsia"/>
          <w:szCs w:val="32"/>
        </w:rPr>
        <w:t>（二）强迫公民信教或者不信教，歧视信教公民或不信教公民，造成不良后果的；</w:t>
      </w:r>
    </w:p>
    <w:p w:rsidR="00634927" w:rsidRDefault="00797A5A">
      <w:pPr>
        <w:spacing w:line="560" w:lineRule="exact"/>
        <w:ind w:firstLineChars="200" w:firstLine="632"/>
        <w:rPr>
          <w:rFonts w:ascii="宋体" w:hAnsi="宋体"/>
          <w:szCs w:val="32"/>
        </w:rPr>
      </w:pPr>
      <w:r>
        <w:rPr>
          <w:rFonts w:ascii="宋体" w:hAnsi="宋体" w:hint="eastAsia"/>
          <w:szCs w:val="32"/>
        </w:rPr>
        <w:t>（三）利用宗教干预国家行政、司法、教育的；</w:t>
      </w:r>
    </w:p>
    <w:p w:rsidR="00634927" w:rsidRDefault="00797A5A">
      <w:pPr>
        <w:spacing w:line="560" w:lineRule="exact"/>
        <w:ind w:firstLineChars="200" w:firstLine="632"/>
        <w:rPr>
          <w:rFonts w:ascii="宋体" w:hAnsi="宋体"/>
          <w:szCs w:val="32"/>
        </w:rPr>
      </w:pPr>
      <w:r>
        <w:rPr>
          <w:rFonts w:ascii="宋体" w:hAnsi="宋体" w:hint="eastAsia"/>
          <w:szCs w:val="32"/>
        </w:rPr>
        <w:t>（四）宗教活动妨碍社会秩序、生产秩序、生活秩序，损害公民身心健康，侵犯其他公民合法权利的；</w:t>
      </w:r>
    </w:p>
    <w:p w:rsidR="00634927" w:rsidRDefault="00797A5A">
      <w:pPr>
        <w:spacing w:line="560" w:lineRule="exact"/>
        <w:ind w:firstLineChars="200" w:firstLine="632"/>
        <w:rPr>
          <w:rFonts w:ascii="宋体" w:hAnsi="宋体"/>
          <w:szCs w:val="32"/>
        </w:rPr>
      </w:pPr>
      <w:r>
        <w:rPr>
          <w:rFonts w:ascii="宋体" w:hAnsi="宋体" w:hint="eastAsia"/>
          <w:szCs w:val="32"/>
        </w:rPr>
        <w:t>（五）非宗教组织、个人在涉外活动中接受附加宗教条件的；</w:t>
      </w:r>
    </w:p>
    <w:p w:rsidR="00634927" w:rsidRDefault="00797A5A">
      <w:pPr>
        <w:spacing w:line="560" w:lineRule="exact"/>
        <w:ind w:firstLineChars="200" w:firstLine="632"/>
        <w:rPr>
          <w:rFonts w:ascii="宋体" w:hAnsi="宋体"/>
          <w:szCs w:val="32"/>
        </w:rPr>
      </w:pPr>
      <w:r>
        <w:rPr>
          <w:rFonts w:ascii="宋体" w:hAnsi="宋体" w:hint="eastAsia"/>
          <w:szCs w:val="32"/>
        </w:rPr>
        <w:t>（六）未经认定备案、已经辞去或者被解除宗</w:t>
      </w:r>
      <w:r>
        <w:rPr>
          <w:rFonts w:ascii="宋体" w:hAnsi="宋体" w:hint="eastAsia"/>
          <w:szCs w:val="32"/>
        </w:rPr>
        <w:t>教教职人员身份的人员以宗教教职人员身份进行宗教活动的。</w:t>
      </w:r>
    </w:p>
    <w:p w:rsidR="00634927" w:rsidRDefault="00797A5A">
      <w:pPr>
        <w:spacing w:line="560" w:lineRule="exact"/>
        <w:ind w:firstLineChars="200" w:firstLine="632"/>
        <w:rPr>
          <w:rFonts w:ascii="宋体" w:hAnsi="宋体"/>
          <w:szCs w:val="32"/>
        </w:rPr>
      </w:pPr>
      <w:r>
        <w:rPr>
          <w:rFonts w:ascii="宋体" w:eastAsia="黑体" w:hAnsi="宋体" w:hint="eastAsia"/>
          <w:szCs w:val="32"/>
        </w:rPr>
        <w:lastRenderedPageBreak/>
        <w:t>第五十六条</w:t>
      </w:r>
      <w:r>
        <w:rPr>
          <w:rFonts w:ascii="宋体" w:hAnsi="宋体" w:hint="eastAsia"/>
          <w:szCs w:val="32"/>
        </w:rPr>
        <w:t xml:space="preserve">　违反本条例，有下列行为之一的，由宗教事务部门和有关部门责令停止活动、予以警告，或者提请同级人民政府批准予以取缔，没收违法所得和违法物品，拆除违法设施，并可以对责任组织和直接责任人处以</w:t>
      </w:r>
      <w:r>
        <w:rPr>
          <w:rFonts w:ascii="宋体" w:hAnsi="宋体" w:hint="eastAsia"/>
          <w:szCs w:val="32"/>
        </w:rPr>
        <w:t>10000</w:t>
      </w:r>
      <w:r>
        <w:rPr>
          <w:rFonts w:ascii="宋体" w:hAnsi="宋体" w:hint="eastAsia"/>
          <w:szCs w:val="32"/>
        </w:rPr>
        <w:t>元以上</w:t>
      </w:r>
      <w:r>
        <w:rPr>
          <w:rFonts w:ascii="宋体" w:hAnsi="宋体" w:hint="eastAsia"/>
          <w:szCs w:val="32"/>
        </w:rPr>
        <w:t>50000</w:t>
      </w:r>
      <w:r>
        <w:rPr>
          <w:rFonts w:ascii="宋体" w:hAnsi="宋体" w:hint="eastAsia"/>
          <w:szCs w:val="32"/>
        </w:rPr>
        <w:t>元以下罚款：</w:t>
      </w:r>
      <w:r>
        <w:rPr>
          <w:rFonts w:ascii="宋体" w:hAnsi="宋体" w:hint="eastAsia"/>
          <w:szCs w:val="32"/>
        </w:rPr>
        <w:t xml:space="preserve"> </w:t>
      </w:r>
    </w:p>
    <w:p w:rsidR="00634927" w:rsidRDefault="00797A5A">
      <w:pPr>
        <w:spacing w:line="560" w:lineRule="exact"/>
        <w:ind w:firstLineChars="200" w:firstLine="632"/>
        <w:rPr>
          <w:rFonts w:ascii="宋体" w:hAnsi="宋体"/>
          <w:szCs w:val="32"/>
        </w:rPr>
      </w:pPr>
      <w:r>
        <w:rPr>
          <w:rFonts w:ascii="宋体" w:hAnsi="宋体" w:hint="eastAsia"/>
          <w:szCs w:val="32"/>
        </w:rPr>
        <w:t>（一）未经批准、登记设立宗教组织或者宗教活动场所的；</w:t>
      </w:r>
    </w:p>
    <w:p w:rsidR="00634927" w:rsidRDefault="00797A5A">
      <w:pPr>
        <w:spacing w:line="560" w:lineRule="exact"/>
        <w:ind w:firstLineChars="200" w:firstLine="632"/>
        <w:rPr>
          <w:rFonts w:ascii="宋体" w:hAnsi="宋体"/>
          <w:szCs w:val="32"/>
        </w:rPr>
      </w:pPr>
      <w:r>
        <w:rPr>
          <w:rFonts w:ascii="宋体" w:hAnsi="宋体" w:hint="eastAsia"/>
          <w:szCs w:val="32"/>
        </w:rPr>
        <w:t>（二）未经批准接受国外宗教组织和个人捐赠的；</w:t>
      </w:r>
      <w:r>
        <w:rPr>
          <w:rFonts w:ascii="宋体" w:hAnsi="宋体" w:hint="eastAsia"/>
          <w:szCs w:val="32"/>
        </w:rPr>
        <w:t xml:space="preserve"> </w:t>
      </w:r>
    </w:p>
    <w:p w:rsidR="00634927" w:rsidRDefault="00797A5A">
      <w:pPr>
        <w:spacing w:line="560" w:lineRule="exact"/>
        <w:ind w:firstLineChars="200" w:firstLine="632"/>
        <w:rPr>
          <w:rFonts w:ascii="宋体" w:hAnsi="宋体"/>
          <w:szCs w:val="32"/>
        </w:rPr>
      </w:pPr>
      <w:r>
        <w:rPr>
          <w:rFonts w:ascii="宋体" w:hAnsi="宋体" w:hint="eastAsia"/>
          <w:szCs w:val="32"/>
        </w:rPr>
        <w:t>（三）未经批准建造寺庵、宫观、教堂神庙、露天神像和佛像的；</w:t>
      </w:r>
    </w:p>
    <w:p w:rsidR="00634927" w:rsidRDefault="00797A5A">
      <w:pPr>
        <w:spacing w:line="560" w:lineRule="exact"/>
        <w:ind w:firstLineChars="200" w:firstLine="632"/>
        <w:rPr>
          <w:rFonts w:ascii="宋体" w:hAnsi="宋体"/>
          <w:szCs w:val="32"/>
        </w:rPr>
      </w:pPr>
      <w:r>
        <w:rPr>
          <w:rFonts w:ascii="宋体" w:hAnsi="宋体" w:hint="eastAsia"/>
          <w:szCs w:val="32"/>
        </w:rPr>
        <w:t>（四）非宗教组织和个人举行宗教活动的；</w:t>
      </w:r>
    </w:p>
    <w:p w:rsidR="00634927" w:rsidRDefault="00797A5A">
      <w:pPr>
        <w:spacing w:line="560" w:lineRule="exact"/>
        <w:ind w:firstLineChars="200" w:firstLine="632"/>
        <w:rPr>
          <w:rFonts w:ascii="宋体" w:hAnsi="宋体"/>
          <w:szCs w:val="32"/>
        </w:rPr>
      </w:pPr>
      <w:r>
        <w:rPr>
          <w:rFonts w:ascii="宋体" w:hAnsi="宋体" w:hint="eastAsia"/>
          <w:szCs w:val="32"/>
        </w:rPr>
        <w:t>（五）非宗教组织设置宗教设施，收取或者变相收取宗教性捐赠的；</w:t>
      </w:r>
    </w:p>
    <w:p w:rsidR="00634927" w:rsidRDefault="00797A5A">
      <w:pPr>
        <w:spacing w:line="560" w:lineRule="exact"/>
        <w:ind w:firstLineChars="200" w:firstLine="632"/>
        <w:rPr>
          <w:rFonts w:ascii="宋体" w:hAnsi="宋体"/>
          <w:szCs w:val="32"/>
        </w:rPr>
      </w:pPr>
      <w:r>
        <w:rPr>
          <w:rFonts w:ascii="宋体" w:hAnsi="宋体" w:hint="eastAsia"/>
          <w:szCs w:val="32"/>
        </w:rPr>
        <w:t>（六）非宗教组织和个人未经批准生产、销售宗教用品的；</w:t>
      </w:r>
    </w:p>
    <w:p w:rsidR="00634927" w:rsidRDefault="00797A5A">
      <w:pPr>
        <w:spacing w:line="560" w:lineRule="exact"/>
        <w:ind w:firstLineChars="200" w:firstLine="632"/>
        <w:rPr>
          <w:rFonts w:ascii="宋体" w:hAnsi="宋体"/>
          <w:szCs w:val="32"/>
        </w:rPr>
      </w:pPr>
      <w:r>
        <w:rPr>
          <w:rFonts w:ascii="宋体" w:hAnsi="宋体" w:hint="eastAsia"/>
          <w:szCs w:val="32"/>
        </w:rPr>
        <w:t>（七）接受国外宗教津贴和办教经费的。</w:t>
      </w:r>
    </w:p>
    <w:p w:rsidR="00634927" w:rsidRDefault="00797A5A">
      <w:pPr>
        <w:spacing w:line="560" w:lineRule="exact"/>
        <w:ind w:firstLineChars="200" w:firstLine="632"/>
        <w:rPr>
          <w:rFonts w:ascii="宋体" w:hAnsi="宋体"/>
          <w:szCs w:val="32"/>
        </w:rPr>
      </w:pPr>
      <w:r>
        <w:rPr>
          <w:rFonts w:ascii="宋体" w:eastAsia="黑体" w:hAnsi="宋体" w:hint="eastAsia"/>
          <w:szCs w:val="32"/>
        </w:rPr>
        <w:t xml:space="preserve">第五十七条　</w:t>
      </w:r>
      <w:r>
        <w:rPr>
          <w:rFonts w:ascii="宋体" w:hAnsi="宋体" w:hint="eastAsia"/>
          <w:szCs w:val="32"/>
        </w:rPr>
        <w:t>违反本条例，侵占或者损坏宗教财产的，分别由宗教事务部门和有关部门责令停止侵权活动退还或者恢复原状，造成经济损失的，应当依法赔偿。</w:t>
      </w:r>
    </w:p>
    <w:p w:rsidR="00634927" w:rsidRDefault="00797A5A">
      <w:pPr>
        <w:spacing w:line="560" w:lineRule="exact"/>
        <w:ind w:firstLineChars="200" w:firstLine="632"/>
        <w:rPr>
          <w:rFonts w:ascii="宋体" w:hAnsi="宋体"/>
          <w:szCs w:val="32"/>
        </w:rPr>
      </w:pPr>
      <w:r>
        <w:rPr>
          <w:rFonts w:ascii="宋体" w:eastAsia="黑体" w:hAnsi="宋体" w:hint="eastAsia"/>
          <w:szCs w:val="32"/>
        </w:rPr>
        <w:t xml:space="preserve">第五十八条　</w:t>
      </w:r>
      <w:r>
        <w:rPr>
          <w:rFonts w:ascii="宋体" w:hAnsi="宋体" w:hint="eastAsia"/>
          <w:szCs w:val="32"/>
        </w:rPr>
        <w:t>国家工作人员在宗教事务管理工作违反本条例有关规定的，由其所在单位或者上级主管机关责令改正，并可以给予行政处分；构成犯罪的，依法追究刑事责任。</w:t>
      </w:r>
    </w:p>
    <w:p w:rsidR="00634927" w:rsidRDefault="00797A5A">
      <w:pPr>
        <w:spacing w:line="560" w:lineRule="exact"/>
        <w:ind w:firstLineChars="200" w:firstLine="632"/>
        <w:rPr>
          <w:rFonts w:ascii="宋体" w:hAnsi="宋体"/>
          <w:szCs w:val="32"/>
        </w:rPr>
      </w:pPr>
      <w:r>
        <w:rPr>
          <w:rFonts w:ascii="宋体" w:eastAsia="黑体" w:hAnsi="宋体" w:hint="eastAsia"/>
          <w:szCs w:val="32"/>
        </w:rPr>
        <w:t>第五十九条</w:t>
      </w:r>
      <w:r>
        <w:rPr>
          <w:rFonts w:ascii="宋体" w:hAnsi="宋体" w:hint="eastAsia"/>
          <w:szCs w:val="32"/>
        </w:rPr>
        <w:t xml:space="preserve">　违反本条例</w:t>
      </w:r>
      <w:r>
        <w:rPr>
          <w:rFonts w:ascii="宋体" w:hAnsi="宋体" w:hint="eastAsia"/>
          <w:szCs w:val="32"/>
        </w:rPr>
        <w:t>，触犯《中华人民共和国治安管理处罚条例》和其他法规的，由公安部门和有关部门按照规定处罚；</w:t>
      </w:r>
      <w:r>
        <w:rPr>
          <w:rFonts w:ascii="宋体" w:hAnsi="宋体" w:hint="eastAsia"/>
          <w:szCs w:val="32"/>
        </w:rPr>
        <w:lastRenderedPageBreak/>
        <w:t>构成犯罪的，依法追究刑事责任。</w:t>
      </w:r>
    </w:p>
    <w:p w:rsidR="00634927" w:rsidRDefault="00797A5A">
      <w:pPr>
        <w:spacing w:line="560" w:lineRule="exact"/>
        <w:ind w:firstLineChars="200" w:firstLine="632"/>
        <w:rPr>
          <w:rFonts w:ascii="宋体" w:hAnsi="宋体"/>
          <w:szCs w:val="32"/>
        </w:rPr>
      </w:pPr>
      <w:r>
        <w:rPr>
          <w:rFonts w:ascii="宋体" w:eastAsia="黑体" w:hAnsi="宋体" w:hint="eastAsia"/>
          <w:szCs w:val="32"/>
        </w:rPr>
        <w:t>第六十条</w:t>
      </w:r>
      <w:r>
        <w:rPr>
          <w:rFonts w:ascii="宋体" w:hAnsi="宋体" w:hint="eastAsia"/>
          <w:szCs w:val="32"/>
        </w:rPr>
        <w:t xml:space="preserve">　当事人对处罚不服的，可以按照《行政复议条例》、《中华人民共和国行政诉讼法》的规定申请复议或者向人民法院提起行政诉讼。</w:t>
      </w:r>
    </w:p>
    <w:p w:rsidR="00634927" w:rsidRDefault="00797A5A">
      <w:pPr>
        <w:spacing w:line="560" w:lineRule="exact"/>
        <w:ind w:firstLineChars="200" w:firstLine="632"/>
        <w:rPr>
          <w:rFonts w:ascii="宋体" w:hAnsi="宋体"/>
          <w:szCs w:val="32"/>
        </w:rPr>
      </w:pPr>
      <w:r>
        <w:rPr>
          <w:rFonts w:ascii="宋体" w:eastAsia="黑体" w:hAnsi="宋体" w:hint="eastAsia"/>
          <w:szCs w:val="32"/>
        </w:rPr>
        <w:t>第六十一条</w:t>
      </w:r>
      <w:r>
        <w:rPr>
          <w:rFonts w:ascii="宋体" w:hAnsi="宋体" w:hint="eastAsia"/>
          <w:szCs w:val="32"/>
        </w:rPr>
        <w:t xml:space="preserve">　外国人违反本条例的，由宗教事务部门责令停止活动、予以警告；构成违反入境出境管理规定或者治安管理规定的，由公安机关依法进行处罚；构成犯罪的，依法追究刑事责任。</w:t>
      </w:r>
    </w:p>
    <w:p w:rsidR="00634927" w:rsidRDefault="00634927">
      <w:pPr>
        <w:spacing w:line="560" w:lineRule="exact"/>
        <w:ind w:firstLineChars="200" w:firstLine="632"/>
        <w:jc w:val="center"/>
        <w:rPr>
          <w:rFonts w:ascii="宋体" w:eastAsia="宋体" w:hAnsi="宋体" w:cs="宋体"/>
          <w:szCs w:val="32"/>
        </w:rPr>
      </w:pPr>
    </w:p>
    <w:p w:rsidR="00634927" w:rsidRDefault="00797A5A">
      <w:pPr>
        <w:numPr>
          <w:ilvl w:val="0"/>
          <w:numId w:val="1"/>
        </w:numPr>
        <w:spacing w:line="560" w:lineRule="exact"/>
        <w:ind w:firstLineChars="200" w:firstLine="632"/>
        <w:jc w:val="center"/>
        <w:rPr>
          <w:rFonts w:ascii="宋体" w:eastAsia="黑体" w:hAnsi="宋体"/>
          <w:szCs w:val="32"/>
        </w:rPr>
      </w:pPr>
      <w:r>
        <w:rPr>
          <w:rFonts w:ascii="宋体" w:eastAsia="黑体" w:hAnsi="宋体" w:hint="eastAsia"/>
          <w:szCs w:val="32"/>
        </w:rPr>
        <w:t xml:space="preserve">  </w:t>
      </w:r>
      <w:r>
        <w:rPr>
          <w:rFonts w:ascii="宋体" w:eastAsia="黑体" w:hAnsi="宋体" w:hint="eastAsia"/>
          <w:szCs w:val="32"/>
        </w:rPr>
        <w:t>附则</w:t>
      </w:r>
    </w:p>
    <w:p w:rsidR="00634927" w:rsidRDefault="00634927">
      <w:pPr>
        <w:spacing w:line="560" w:lineRule="exact"/>
        <w:ind w:leftChars="200" w:left="632"/>
        <w:rPr>
          <w:rFonts w:ascii="宋体" w:eastAsia="宋体" w:hAnsi="宋体" w:cs="宋体"/>
          <w:szCs w:val="32"/>
        </w:rPr>
      </w:pPr>
    </w:p>
    <w:p w:rsidR="00634927" w:rsidRDefault="00797A5A">
      <w:pPr>
        <w:spacing w:line="560" w:lineRule="exact"/>
        <w:ind w:firstLineChars="200" w:firstLine="632"/>
        <w:rPr>
          <w:rFonts w:ascii="宋体" w:hAnsi="宋体"/>
          <w:szCs w:val="32"/>
        </w:rPr>
      </w:pPr>
      <w:r>
        <w:rPr>
          <w:rFonts w:ascii="宋体" w:eastAsia="黑体" w:hAnsi="宋体" w:hint="eastAsia"/>
          <w:szCs w:val="32"/>
        </w:rPr>
        <w:t>第六十二条</w:t>
      </w:r>
      <w:r>
        <w:rPr>
          <w:rFonts w:ascii="宋体" w:hAnsi="宋体" w:hint="eastAsia"/>
          <w:szCs w:val="32"/>
        </w:rPr>
        <w:t xml:space="preserve">　本市宗教组织和宗教人士与香港特别行政区、澳门、台湾的宗教组织和宗教人士进行交往和宗教活动，参照本条例有关规定执行。</w:t>
      </w:r>
    </w:p>
    <w:p w:rsidR="00634927" w:rsidRDefault="00797A5A">
      <w:pPr>
        <w:spacing w:line="560" w:lineRule="exact"/>
        <w:ind w:firstLineChars="200" w:firstLine="632"/>
        <w:rPr>
          <w:rFonts w:ascii="宋体" w:hAnsi="宋体"/>
          <w:szCs w:val="32"/>
        </w:rPr>
      </w:pPr>
      <w:r>
        <w:rPr>
          <w:rFonts w:ascii="宋体" w:hAnsi="宋体" w:hint="eastAsia"/>
          <w:szCs w:val="32"/>
        </w:rPr>
        <w:t>侨居国外的中国公民和香港特别行政区、澳门、台湾的居民在本市从事宗教活动，参照本条例有关规定执行。</w:t>
      </w:r>
    </w:p>
    <w:p w:rsidR="00634927" w:rsidRDefault="00797A5A">
      <w:pPr>
        <w:spacing w:line="560" w:lineRule="exact"/>
        <w:ind w:firstLineChars="200" w:firstLine="632"/>
        <w:rPr>
          <w:rFonts w:ascii="宋体" w:hAnsi="宋体"/>
          <w:szCs w:val="32"/>
        </w:rPr>
      </w:pPr>
      <w:r>
        <w:rPr>
          <w:rFonts w:ascii="宋体" w:eastAsia="黑体" w:hAnsi="宋体" w:hint="eastAsia"/>
          <w:szCs w:val="32"/>
        </w:rPr>
        <w:t>第六十三条</w:t>
      </w:r>
      <w:r>
        <w:rPr>
          <w:rFonts w:ascii="宋体" w:hAnsi="宋体" w:hint="eastAsia"/>
          <w:szCs w:val="32"/>
        </w:rPr>
        <w:t xml:space="preserve">　本条例的具体应用问题，由市宗教事务部门负责解释。</w:t>
      </w:r>
    </w:p>
    <w:p w:rsidR="00634927" w:rsidRDefault="00797A5A">
      <w:pPr>
        <w:spacing w:line="560" w:lineRule="exact"/>
        <w:ind w:firstLineChars="200" w:firstLine="632"/>
        <w:rPr>
          <w:rFonts w:ascii="宋体" w:hAnsi="宋体"/>
          <w:szCs w:val="32"/>
        </w:rPr>
      </w:pPr>
      <w:r>
        <w:rPr>
          <w:rFonts w:ascii="宋体" w:eastAsia="黑体" w:hAnsi="宋体" w:hint="eastAsia"/>
          <w:szCs w:val="32"/>
        </w:rPr>
        <w:t>第六十四条</w:t>
      </w:r>
      <w:r>
        <w:rPr>
          <w:rFonts w:ascii="宋体" w:hAnsi="宋体" w:hint="eastAsia"/>
          <w:szCs w:val="32"/>
        </w:rPr>
        <w:t xml:space="preserve">　本条例自</w:t>
      </w:r>
      <w:r>
        <w:rPr>
          <w:rFonts w:ascii="宋体" w:hAnsi="宋体" w:hint="eastAsia"/>
          <w:szCs w:val="32"/>
        </w:rPr>
        <w:t>1998</w:t>
      </w:r>
      <w:r>
        <w:rPr>
          <w:rFonts w:ascii="宋体" w:hAnsi="宋体" w:hint="eastAsia"/>
          <w:szCs w:val="32"/>
        </w:rPr>
        <w:t>年</w:t>
      </w:r>
      <w:r>
        <w:rPr>
          <w:rFonts w:ascii="宋体" w:hAnsi="宋体" w:hint="eastAsia"/>
          <w:szCs w:val="32"/>
        </w:rPr>
        <w:t>3</w:t>
      </w:r>
      <w:r>
        <w:rPr>
          <w:rFonts w:ascii="宋体" w:hAnsi="宋体" w:hint="eastAsia"/>
          <w:szCs w:val="32"/>
        </w:rPr>
        <w:t>月</w:t>
      </w:r>
      <w:r>
        <w:rPr>
          <w:rFonts w:ascii="宋体" w:hAnsi="宋体" w:hint="eastAsia"/>
          <w:szCs w:val="32"/>
        </w:rPr>
        <w:t>1</w:t>
      </w:r>
      <w:r>
        <w:rPr>
          <w:rFonts w:ascii="宋体" w:hAnsi="宋体" w:hint="eastAsia"/>
          <w:szCs w:val="32"/>
        </w:rPr>
        <w:t>日起施行。</w:t>
      </w:r>
    </w:p>
    <w:p w:rsidR="00634927" w:rsidRDefault="00634927">
      <w:pPr>
        <w:spacing w:line="560" w:lineRule="exact"/>
      </w:pPr>
    </w:p>
    <w:p w:rsidR="00634927" w:rsidRDefault="00634927">
      <w:pPr>
        <w:pStyle w:val="a3"/>
        <w:adjustRightInd w:val="0"/>
        <w:snapToGrid w:val="0"/>
        <w:spacing w:after="0" w:line="580" w:lineRule="exact"/>
        <w:ind w:leftChars="0" w:left="0" w:firstLineChars="200" w:firstLine="632"/>
        <w:rPr>
          <w:rFonts w:hAnsi="华文中宋"/>
          <w:bCs/>
          <w:szCs w:val="32"/>
        </w:rPr>
      </w:pPr>
    </w:p>
    <w:sectPr w:rsidR="00634927">
      <w:footerReference w:type="even" r:id="rId8"/>
      <w:footerReference w:type="default" r:id="rId9"/>
      <w:pgSz w:w="11907" w:h="16840"/>
      <w:pgMar w:top="2041" w:right="1531" w:bottom="2041" w:left="1531" w:header="851" w:footer="1644" w:gutter="0"/>
      <w:pgNumType w:fmt="numberInDash"/>
      <w:cols w:space="720"/>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7A5A" w:rsidRDefault="00797A5A">
      <w:r>
        <w:separator/>
      </w:r>
    </w:p>
  </w:endnote>
  <w:endnote w:type="continuationSeparator" w:id="0">
    <w:p w:rsidR="00797A5A" w:rsidRDefault="00797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927" w:rsidRDefault="00797A5A">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634927" w:rsidRDefault="00797A5A">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" filled="f" stroked="f" strokeweight="1.25pt">
              <v:textbox style="mso-fit-shape-to-text:t" inset="0,0,0,0">
                <w:txbxContent>
                  <w:p w:rsidR="00634927" w:rsidRDefault="00797A5A">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927" w:rsidRDefault="00797A5A">
    <w:pPr>
      <w:pStyle w:val="a4"/>
      <w:rPr>
        <w:rFonts w:ascii="宋体" w:eastAsia="宋体" w:hAnsi="宋体" w:cs="宋体"/>
        <w:sz w:val="24"/>
        <w:szCs w:val="24"/>
      </w:rPr>
    </w:pPr>
    <w:r>
      <w:rPr>
        <w:noProof/>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634927" w:rsidRDefault="00797A5A">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" filled="f" stroked="f" strokeweight="1.25pt">
              <v:textbox style="mso-fit-shape-to-text:t" inset="0,0,0,0">
                <w:txbxContent>
                  <w:p w:rsidR="00634927" w:rsidRDefault="00797A5A">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7A5A" w:rsidRDefault="00797A5A">
      <w:r>
        <w:separator/>
      </w:r>
    </w:p>
  </w:footnote>
  <w:footnote w:type="continuationSeparator" w:id="0">
    <w:p w:rsidR="00797A5A" w:rsidRDefault="00797A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735F79"/>
    <w:multiLevelType w:val="singleLevel"/>
    <w:tmpl w:val="58735F79"/>
    <w:lvl w:ilvl="0">
      <w:start w:val="1"/>
      <w:numFmt w:val="chineseCounting"/>
      <w:suff w:val="nothing"/>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20"/>
  <w:drawingGridHorizontalSpacing w:val="158"/>
  <w:drawingGridVerticalSpacing w:val="290"/>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0E45839"/>
    <w:rsid w:val="00000B99"/>
    <w:rsid w:val="0009348D"/>
    <w:rsid w:val="000B547A"/>
    <w:rsid w:val="000E0B10"/>
    <w:rsid w:val="001642F1"/>
    <w:rsid w:val="00301CC5"/>
    <w:rsid w:val="0048173A"/>
    <w:rsid w:val="005B49EE"/>
    <w:rsid w:val="00634927"/>
    <w:rsid w:val="00721D9C"/>
    <w:rsid w:val="00797A5A"/>
    <w:rsid w:val="007E3220"/>
    <w:rsid w:val="0080111E"/>
    <w:rsid w:val="008C2765"/>
    <w:rsid w:val="00A57B8B"/>
    <w:rsid w:val="00D95E11"/>
    <w:rsid w:val="00DE1E4C"/>
    <w:rsid w:val="00EA1A6A"/>
    <w:rsid w:val="00FC783E"/>
    <w:rsid w:val="066965C6"/>
    <w:rsid w:val="0895751D"/>
    <w:rsid w:val="08EB46EA"/>
    <w:rsid w:val="0E3B797E"/>
    <w:rsid w:val="10483EDD"/>
    <w:rsid w:val="111A31B4"/>
    <w:rsid w:val="15C70B89"/>
    <w:rsid w:val="175132C8"/>
    <w:rsid w:val="19691A60"/>
    <w:rsid w:val="1B8F36C4"/>
    <w:rsid w:val="208727B8"/>
    <w:rsid w:val="20D86158"/>
    <w:rsid w:val="21D42AE8"/>
    <w:rsid w:val="222D5EC0"/>
    <w:rsid w:val="23BD5F8A"/>
    <w:rsid w:val="255958AB"/>
    <w:rsid w:val="26A718E0"/>
    <w:rsid w:val="2CD01562"/>
    <w:rsid w:val="2D785DF2"/>
    <w:rsid w:val="2F8C7A30"/>
    <w:rsid w:val="3530510B"/>
    <w:rsid w:val="359A6968"/>
    <w:rsid w:val="3B436EA3"/>
    <w:rsid w:val="459A0014"/>
    <w:rsid w:val="4815676C"/>
    <w:rsid w:val="4B7F2B0B"/>
    <w:rsid w:val="4D0C4D07"/>
    <w:rsid w:val="4E4F376E"/>
    <w:rsid w:val="50067A1E"/>
    <w:rsid w:val="51EF053D"/>
    <w:rsid w:val="53BA17FC"/>
    <w:rsid w:val="585415C6"/>
    <w:rsid w:val="58BF11E9"/>
    <w:rsid w:val="59124C97"/>
    <w:rsid w:val="5AF1484F"/>
    <w:rsid w:val="5BBC5E8C"/>
    <w:rsid w:val="60FA7A99"/>
    <w:rsid w:val="62F5388E"/>
    <w:rsid w:val="6377386C"/>
    <w:rsid w:val="69D84234"/>
    <w:rsid w:val="69DF4F18"/>
    <w:rsid w:val="6B6E4C81"/>
    <w:rsid w:val="6E1B076A"/>
    <w:rsid w:val="70043718"/>
    <w:rsid w:val="70E45839"/>
    <w:rsid w:val="72E060D1"/>
    <w:rsid w:val="74717A14"/>
    <w:rsid w:val="795F0994"/>
    <w:rsid w:val="7B6A1C39"/>
    <w:rsid w:val="7C9E0BDA"/>
    <w:rsid w:val="7CCF5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CA35AF"/>
  <w15:docId w15:val="{44A3C436-E716-43F8-B43F-862FDB534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仿宋_GB2312" w:eastAsia="仿宋_GB2312" w:hAnsi="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customStyle="1" w:styleId="NewNewNewNewNewNewNewNew">
    <w:name w:val="正文 New New New New New New New New"/>
    <w:pPr>
      <w:widowControl w:val="0"/>
      <w:jc w:val="both"/>
    </w:pPr>
    <w:rPr>
      <w:kern w:val="2"/>
      <w:sz w:val="21"/>
    </w:rPr>
  </w:style>
  <w:style w:type="paragraph" w:customStyle="1" w:styleId="NewNewNewNewNewNewNew">
    <w:name w:val="正文 New New New New New New New"/>
    <w:qFormat/>
    <w:pPr>
      <w:widowControl w:val="0"/>
      <w:jc w:val="both"/>
    </w:pPr>
    <w:rPr>
      <w:rFonts w:eastAsia="Times New Roman" w:hint="eastAsia"/>
      <w:kern w:val="2"/>
      <w:sz w:val="32"/>
    </w:rPr>
  </w:style>
  <w:style w:type="paragraph" w:customStyle="1" w:styleId="NewNewNewNewNewNewNewNewNewNewNewNewNewNewNewNewNewNewNewNewNewNewNewNewNewNewNewNewNew">
    <w:name w:val="正文 New New New New New New New New New New New New New New New New New New New New New New New New New New New New New"/>
    <w:qFormat/>
    <w:pPr>
      <w:widowControl w:val="0"/>
      <w:jc w:val="both"/>
    </w:pPr>
    <w:rPr>
      <w:kern w:val="2"/>
      <w:sz w:val="21"/>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pPr>
      <w:widowControl w:val="0"/>
      <w:jc w:val="both"/>
    </w:pPr>
    <w:rPr>
      <w:kern w:val="2"/>
      <w:sz w:val="21"/>
    </w:rPr>
  </w:style>
  <w:style w:type="paragraph" w:customStyle="1" w:styleId="NewNewNewNewNewNewNewNewNewNewNewNewNewNewNewNewNewNewNewNewNewNewNewNewNewNewNew">
    <w:name w:val="正文 New New New New New New New New New New New New New New New New New New New New New New New New New New New"/>
    <w:qFormat/>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TotalTime>1</TotalTime>
  <Pages>12</Pages>
  <Words>774</Words>
  <Characters>4415</Characters>
  <Application>Microsoft Office Word</Application>
  <DocSecurity>0</DocSecurity>
  <Lines>36</Lines>
  <Paragraphs>10</Paragraphs>
  <ScaleCrop>false</ScaleCrop>
  <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广东省第十二届人民代表大会常务委员会</dc:title>
  <dc:creator>Administrator</dc:creator>
  <cp:lastModifiedBy>管理员</cp:lastModifiedBy>
  <cp:revision>13</cp:revision>
  <dcterms:created xsi:type="dcterms:W3CDTF">2017-01-07T17:59:00Z</dcterms:created>
  <dcterms:modified xsi:type="dcterms:W3CDTF">2019-03-29T03:27:00Z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