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jc w:val="center"/>
        <w:rPr>
          <w:rFonts w:hint="eastAsia"/>
          <w:sz w:val="32"/>
          <w:szCs w:val="32"/>
        </w:rPr>
      </w:pP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广州市人民代表大会常务委员会关于</w:t>
      </w: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废止《广州市社会医疗机构</w:t>
      </w: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管理规定》的决定</w:t>
      </w:r>
      <w:bookmarkStart w:id="0" w:name="_GoBack"/>
      <w:bookmarkEnd w:id="0"/>
    </w:p>
    <w:p>
      <w:pPr>
        <w:jc w:val="center"/>
        <w:rPr>
          <w:rFonts w:hint="eastAsia" w:ascii="宋体" w:hAnsi="宋体" w:eastAsia="宋体" w:cs="宋体"/>
          <w:sz w:val="32"/>
          <w:szCs w:val="32"/>
        </w:rPr>
      </w:pPr>
    </w:p>
    <w:p>
      <w:pPr>
        <w:pStyle w:val="2"/>
        <w:ind w:firstLine="641"/>
        <w:jc w:val="left"/>
        <w:rPr>
          <w:rFonts w:hint="eastAsia" w:ascii="楷体_GB2312" w:hAnsi="楷体_GB2312" w:eastAsia="楷体_GB2312" w:cs="楷体_GB2312"/>
          <w:sz w:val="32"/>
        </w:rPr>
      </w:pPr>
      <w:r>
        <w:rPr>
          <w:rFonts w:hint="eastAsia" w:ascii="楷体_GB2312" w:hAnsi="楷体_GB2312" w:eastAsia="楷体_GB2312" w:cs="楷体_GB2312"/>
          <w:sz w:val="32"/>
        </w:rPr>
        <w:t>(2005年9月2日广州市第十二届人民代表大会常务委员</w:t>
      </w:r>
    </w:p>
    <w:p>
      <w:pPr>
        <w:pStyle w:val="2"/>
        <w:ind w:firstLine="641"/>
        <w:jc w:val="left"/>
        <w:rPr>
          <w:rFonts w:hint="eastAsia" w:ascii="楷体_GB2312" w:hAnsi="楷体_GB2312" w:eastAsia="楷体_GB2312" w:cs="楷体_GB2312"/>
          <w:sz w:val="32"/>
        </w:rPr>
      </w:pPr>
      <w:r>
        <w:rPr>
          <w:rFonts w:hint="eastAsia" w:ascii="楷体_GB2312" w:hAnsi="楷体_GB2312" w:eastAsia="楷体_GB2312" w:cs="楷体_GB2312"/>
          <w:sz w:val="32"/>
        </w:rPr>
        <w:t>会第十七次会议通过  2005年12月2日广东省第十届人</w:t>
      </w:r>
    </w:p>
    <w:p>
      <w:pPr>
        <w:pStyle w:val="2"/>
        <w:ind w:firstLine="641"/>
        <w:jc w:val="left"/>
        <w:rPr>
          <w:rFonts w:hint="eastAsia" w:ascii="楷体_GB2312" w:hAnsi="楷体_GB2312" w:eastAsia="楷体_GB2312" w:cs="楷体_GB2312"/>
          <w:sz w:val="32"/>
        </w:rPr>
      </w:pPr>
      <w:r>
        <w:rPr>
          <w:rFonts w:hint="eastAsia" w:ascii="楷体_GB2312" w:hAnsi="楷体_GB2312" w:eastAsia="楷体_GB2312" w:cs="楷体_GB2312"/>
          <w:sz w:val="32"/>
        </w:rPr>
        <w:t>民代表大会常务委员会第二十一次会议批准)</w:t>
      </w:r>
    </w:p>
    <w:p>
      <w:pPr>
        <w:jc w:val="center"/>
        <w:rPr>
          <w:rFonts w:hint="eastAsia" w:ascii="宋体" w:hAnsi="宋体" w:eastAsia="宋体" w:cs="宋体"/>
          <w:sz w:val="32"/>
          <w:szCs w:val="32"/>
        </w:rPr>
      </w:pPr>
    </w:p>
    <w:p>
      <w:pPr>
        <w:keepNext w:val="0"/>
        <w:keepLines w:val="0"/>
        <w:pageBreakBefore w:val="0"/>
        <w:widowControl w:val="0"/>
        <w:tabs>
          <w:tab w:val="left" w:pos="31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rPr>
      </w:pPr>
      <w:r>
        <w:rPr>
          <w:rFonts w:hint="eastAsia" w:ascii="仿宋_GB2312" w:eastAsia="仿宋_GB2312"/>
          <w:sz w:val="32"/>
        </w:rPr>
        <w:t>广州市第十二届人民代表大会常务委员会第十七次会议审议了广州市人民政府提请的废止《广州市社会医疗机构管理规定》的议案，决定废止《广州市社会医疗机构管理规定》。本决定自公布之日起生效。</w:t>
      </w:r>
    </w:p>
    <w:p/>
    <w:sectPr>
      <w:footerReference r:id="rId3" w:type="default"/>
      <w:pgSz w:w="11906" w:h="16838"/>
      <w:pgMar w:top="2041" w:right="1531" w:bottom="2041" w:left="1531" w:header="851" w:footer="1644" w:gutter="0"/>
      <w:pgNumType w:fmt="numberInDash"/>
      <w:cols w:space="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B5358"/>
    <w:rsid w:val="37B54CC4"/>
    <w:rsid w:val="38876564"/>
    <w:rsid w:val="398903FA"/>
    <w:rsid w:val="53476027"/>
    <w:rsid w:val="56200CD3"/>
    <w:rsid w:val="60D56B59"/>
    <w:rsid w:val="7BB94A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line="360" w:lineRule="atLeast"/>
      <w:jc w:val="left"/>
    </w:pPr>
    <w:rPr>
      <w:rFonts w:ascii="仿宋_GB2312"/>
      <w:color w:val="000000"/>
      <w:kern w:val="0"/>
      <w:sz w:val="30"/>
      <w:szCs w:val="20"/>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2017-01-18T17:51:07Z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