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4315" w:rsidRPr="00937117" w:rsidRDefault="002F130F" w:rsidP="00937117">
      <w:pPr>
        <w:ind w:firstLine="630"/>
        <w:jc w:val="center"/>
        <w:rPr>
          <w:rFonts w:ascii="方正小标宋简体" w:eastAsia="方正小标宋简体" w:hAnsi="方正小标宋简体" w:cs="方正小标宋简体"/>
          <w:bCs/>
          <w:color w:val="000000"/>
          <w:sz w:val="44"/>
          <w:szCs w:val="44"/>
        </w:rPr>
      </w:pPr>
      <w:bookmarkStart w:id="0" w:name="_GoBack"/>
      <w:r w:rsidRPr="00937117">
        <w:rPr>
          <w:rFonts w:ascii="方正小标宋简体" w:eastAsia="方正小标宋简体" w:hAnsi="方正小标宋简体" w:cs="方正小标宋简体" w:hint="eastAsia"/>
          <w:bCs/>
          <w:color w:val="000000"/>
          <w:sz w:val="44"/>
          <w:szCs w:val="44"/>
        </w:rPr>
        <w:t>广州市劳动力市场管理条例</w:t>
      </w:r>
    </w:p>
    <w:p w:rsidR="00BD4315" w:rsidRDefault="00BD4315">
      <w:pPr>
        <w:pStyle w:val="a3"/>
        <w:adjustRightInd w:val="0"/>
        <w:snapToGrid w:val="0"/>
        <w:spacing w:after="0" w:line="560" w:lineRule="exact"/>
        <w:ind w:leftChars="0" w:left="0"/>
        <w:jc w:val="center"/>
        <w:rPr>
          <w:rFonts w:ascii="宋体" w:eastAsia="宋体" w:hAnsi="宋体" w:cs="宋体"/>
          <w:bCs/>
          <w:color w:val="000000"/>
          <w:szCs w:val="32"/>
        </w:rPr>
      </w:pPr>
    </w:p>
    <w:p w:rsidR="00937117" w:rsidRDefault="002F130F" w:rsidP="00937117">
      <w:pPr>
        <w:ind w:firstLineChars="200" w:firstLine="632"/>
        <w:rPr>
          <w:rFonts w:ascii="楷体_GB2312" w:eastAsia="楷体_GB2312" w:hAnsi="楷体_GB2312" w:cs="楷体_GB2312"/>
          <w:szCs w:val="32"/>
        </w:rPr>
      </w:pPr>
      <w:r w:rsidRPr="00937117">
        <w:rPr>
          <w:rFonts w:ascii="楷体_GB2312" w:eastAsia="楷体_GB2312" w:hAnsi="楷体_GB2312" w:cs="楷体_GB2312" w:hint="eastAsia"/>
          <w:szCs w:val="32"/>
        </w:rPr>
        <w:t>（</w:t>
      </w:r>
      <w:r w:rsidRPr="00937117">
        <w:rPr>
          <w:rFonts w:ascii="楷体_GB2312" w:eastAsia="楷体_GB2312" w:hAnsi="楷体_GB2312" w:cs="楷体_GB2312" w:hint="eastAsia"/>
          <w:szCs w:val="32"/>
        </w:rPr>
        <w:t>1998</w:t>
      </w:r>
      <w:r w:rsidRPr="00937117">
        <w:rPr>
          <w:rFonts w:ascii="楷体_GB2312" w:eastAsia="楷体_GB2312" w:hAnsi="楷体_GB2312" w:cs="楷体_GB2312" w:hint="eastAsia"/>
          <w:szCs w:val="32"/>
        </w:rPr>
        <w:t>年</w:t>
      </w:r>
      <w:r w:rsidRPr="00937117">
        <w:rPr>
          <w:rFonts w:ascii="楷体_GB2312" w:eastAsia="楷体_GB2312" w:hAnsi="楷体_GB2312" w:cs="楷体_GB2312" w:hint="eastAsia"/>
          <w:szCs w:val="32"/>
        </w:rPr>
        <w:t>8</w:t>
      </w:r>
      <w:r w:rsidRPr="00937117">
        <w:rPr>
          <w:rFonts w:ascii="楷体_GB2312" w:eastAsia="楷体_GB2312" w:hAnsi="楷体_GB2312" w:cs="楷体_GB2312" w:hint="eastAsia"/>
          <w:szCs w:val="32"/>
        </w:rPr>
        <w:t>月</w:t>
      </w:r>
      <w:r w:rsidRPr="00937117">
        <w:rPr>
          <w:rFonts w:ascii="楷体_GB2312" w:eastAsia="楷体_GB2312" w:hAnsi="楷体_GB2312" w:cs="楷体_GB2312" w:hint="eastAsia"/>
          <w:szCs w:val="32"/>
        </w:rPr>
        <w:t>6</w:t>
      </w:r>
      <w:r w:rsidRPr="00937117">
        <w:rPr>
          <w:rFonts w:ascii="楷体_GB2312" w:eastAsia="楷体_GB2312" w:hAnsi="楷体_GB2312" w:cs="楷体_GB2312" w:hint="eastAsia"/>
          <w:szCs w:val="32"/>
        </w:rPr>
        <w:t>日广州市第十一届人民代表大会常务委员会第九次会议通过</w:t>
      </w:r>
      <w:r w:rsidRPr="00937117">
        <w:rPr>
          <w:rFonts w:ascii="楷体_GB2312" w:eastAsia="楷体_GB2312" w:hAnsi="楷体_GB2312" w:cs="楷体_GB2312" w:hint="eastAsia"/>
          <w:szCs w:val="32"/>
        </w:rPr>
        <w:t xml:space="preserve">  1999</w:t>
      </w:r>
      <w:r w:rsidRPr="00937117">
        <w:rPr>
          <w:rFonts w:ascii="楷体_GB2312" w:eastAsia="楷体_GB2312" w:hAnsi="楷体_GB2312" w:cs="楷体_GB2312" w:hint="eastAsia"/>
          <w:szCs w:val="32"/>
        </w:rPr>
        <w:t>年</w:t>
      </w:r>
      <w:r w:rsidRPr="00937117">
        <w:rPr>
          <w:rFonts w:ascii="楷体_GB2312" w:eastAsia="楷体_GB2312" w:hAnsi="楷体_GB2312" w:cs="楷体_GB2312" w:hint="eastAsia"/>
          <w:szCs w:val="32"/>
        </w:rPr>
        <w:t>12</w:t>
      </w:r>
      <w:r w:rsidRPr="00937117">
        <w:rPr>
          <w:rFonts w:ascii="楷体_GB2312" w:eastAsia="楷体_GB2312" w:hAnsi="楷体_GB2312" w:cs="楷体_GB2312" w:hint="eastAsia"/>
          <w:szCs w:val="32"/>
        </w:rPr>
        <w:t>月</w:t>
      </w:r>
      <w:r w:rsidRPr="00937117">
        <w:rPr>
          <w:rFonts w:ascii="楷体_GB2312" w:eastAsia="楷体_GB2312" w:hAnsi="楷体_GB2312" w:cs="楷体_GB2312" w:hint="eastAsia"/>
          <w:szCs w:val="32"/>
        </w:rPr>
        <w:t>30</w:t>
      </w:r>
      <w:r w:rsidRPr="00937117">
        <w:rPr>
          <w:rFonts w:ascii="楷体_GB2312" w:eastAsia="楷体_GB2312" w:hAnsi="楷体_GB2312" w:cs="楷体_GB2312" w:hint="eastAsia"/>
          <w:szCs w:val="32"/>
        </w:rPr>
        <w:t>日广东省第九届人民代表大会常务委员会第十四次会议于批准</w:t>
      </w:r>
      <w:r w:rsidRPr="00937117">
        <w:rPr>
          <w:rFonts w:ascii="楷体_GB2312" w:eastAsia="楷体_GB2312" w:hAnsi="楷体_GB2312" w:cs="楷体_GB2312" w:hint="eastAsia"/>
          <w:szCs w:val="32"/>
        </w:rPr>
        <w:t xml:space="preserve">  </w:t>
      </w:r>
    </w:p>
    <w:p w:rsidR="00BD4315" w:rsidRPr="00937117" w:rsidRDefault="002F130F" w:rsidP="00937117">
      <w:pPr>
        <w:ind w:firstLineChars="200" w:firstLine="632"/>
        <w:rPr>
          <w:rFonts w:ascii="楷体_GB2312" w:eastAsia="楷体_GB2312" w:hAnsi="楷体_GB2312" w:cs="楷体_GB2312"/>
          <w:szCs w:val="32"/>
        </w:rPr>
      </w:pPr>
      <w:r w:rsidRPr="00937117">
        <w:rPr>
          <w:rFonts w:ascii="楷体_GB2312" w:eastAsia="楷体_GB2312" w:hAnsi="楷体_GB2312" w:cs="楷体_GB2312" w:hint="eastAsia"/>
          <w:szCs w:val="32"/>
        </w:rPr>
        <w:t>根据</w:t>
      </w:r>
      <w:r w:rsidRPr="00937117">
        <w:rPr>
          <w:rFonts w:ascii="楷体_GB2312" w:eastAsia="楷体_GB2312" w:hAnsi="楷体_GB2312" w:cs="楷体_GB2312" w:hint="eastAsia"/>
          <w:szCs w:val="32"/>
        </w:rPr>
        <w:t>2015</w:t>
      </w:r>
      <w:r w:rsidRPr="00937117">
        <w:rPr>
          <w:rFonts w:ascii="楷体_GB2312" w:eastAsia="楷体_GB2312" w:hAnsi="楷体_GB2312" w:cs="楷体_GB2312" w:hint="eastAsia"/>
          <w:szCs w:val="32"/>
        </w:rPr>
        <w:t>年</w:t>
      </w:r>
      <w:r w:rsidRPr="00937117">
        <w:rPr>
          <w:rFonts w:ascii="楷体_GB2312" w:eastAsia="楷体_GB2312" w:hAnsi="楷体_GB2312" w:cs="楷体_GB2312" w:hint="eastAsia"/>
          <w:szCs w:val="32"/>
        </w:rPr>
        <w:t>5</w:t>
      </w:r>
      <w:r w:rsidRPr="00937117">
        <w:rPr>
          <w:rFonts w:ascii="楷体_GB2312" w:eastAsia="楷体_GB2312" w:hAnsi="楷体_GB2312" w:cs="楷体_GB2312" w:hint="eastAsia"/>
          <w:szCs w:val="32"/>
        </w:rPr>
        <w:t>月</w:t>
      </w:r>
      <w:r w:rsidRPr="00937117">
        <w:rPr>
          <w:rFonts w:ascii="楷体_GB2312" w:eastAsia="楷体_GB2312" w:hAnsi="楷体_GB2312" w:cs="楷体_GB2312" w:hint="eastAsia"/>
          <w:szCs w:val="32"/>
        </w:rPr>
        <w:t>20</w:t>
      </w:r>
      <w:r w:rsidRPr="00937117">
        <w:rPr>
          <w:rFonts w:ascii="楷体_GB2312" w:eastAsia="楷体_GB2312" w:hAnsi="楷体_GB2312" w:cs="楷体_GB2312" w:hint="eastAsia"/>
          <w:szCs w:val="32"/>
        </w:rPr>
        <w:t>日广州市第十四届人民代表大会常务委员会第三十九次会议通过并经</w:t>
      </w:r>
      <w:r w:rsidRPr="00937117">
        <w:rPr>
          <w:rFonts w:ascii="楷体_GB2312" w:eastAsia="楷体_GB2312" w:hAnsi="楷体_GB2312" w:cs="楷体_GB2312" w:hint="eastAsia"/>
          <w:szCs w:val="32"/>
        </w:rPr>
        <w:t>2015</w:t>
      </w:r>
      <w:r w:rsidRPr="00937117">
        <w:rPr>
          <w:rFonts w:ascii="楷体_GB2312" w:eastAsia="楷体_GB2312" w:hAnsi="楷体_GB2312" w:cs="楷体_GB2312" w:hint="eastAsia"/>
          <w:szCs w:val="32"/>
        </w:rPr>
        <w:t>年</w:t>
      </w:r>
      <w:r w:rsidRPr="00937117">
        <w:rPr>
          <w:rFonts w:ascii="楷体_GB2312" w:eastAsia="楷体_GB2312" w:hAnsi="楷体_GB2312" w:cs="楷体_GB2312" w:hint="eastAsia"/>
          <w:szCs w:val="32"/>
        </w:rPr>
        <w:t>12</w:t>
      </w:r>
      <w:r w:rsidRPr="00937117">
        <w:rPr>
          <w:rFonts w:ascii="楷体_GB2312" w:eastAsia="楷体_GB2312" w:hAnsi="楷体_GB2312" w:cs="楷体_GB2312" w:hint="eastAsia"/>
          <w:szCs w:val="32"/>
        </w:rPr>
        <w:t>月</w:t>
      </w:r>
      <w:r w:rsidRPr="00937117">
        <w:rPr>
          <w:rFonts w:ascii="楷体_GB2312" w:eastAsia="楷体_GB2312" w:hAnsi="楷体_GB2312" w:cs="楷体_GB2312" w:hint="eastAsia"/>
          <w:szCs w:val="32"/>
        </w:rPr>
        <w:t>3</w:t>
      </w:r>
      <w:r w:rsidRPr="00937117">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BD4315" w:rsidRDefault="00BD4315">
      <w:pPr>
        <w:pStyle w:val="a3"/>
        <w:adjustRightInd w:val="0"/>
        <w:snapToGrid w:val="0"/>
        <w:spacing w:after="0" w:line="560" w:lineRule="exact"/>
        <w:ind w:leftChars="0" w:left="0" w:firstLine="642"/>
        <w:jc w:val="center"/>
        <w:rPr>
          <w:rFonts w:ascii="宋体" w:eastAsia="宋体" w:hAnsi="宋体" w:cs="宋体"/>
          <w:bCs/>
          <w:szCs w:val="32"/>
        </w:rPr>
      </w:pPr>
    </w:p>
    <w:p w:rsidR="00BD4315" w:rsidRDefault="002F130F">
      <w:pPr>
        <w:pStyle w:val="a3"/>
        <w:numPr>
          <w:ilvl w:val="0"/>
          <w:numId w:val="2"/>
        </w:numPr>
        <w:adjustRightInd w:val="0"/>
        <w:snapToGrid w:val="0"/>
        <w:spacing w:after="0" w:line="560" w:lineRule="exact"/>
        <w:ind w:left="632"/>
        <w:jc w:val="center"/>
        <w:rPr>
          <w:rFonts w:ascii="宋体" w:eastAsia="黑体" w:hAnsi="宋体"/>
          <w:szCs w:val="32"/>
        </w:rPr>
      </w:pPr>
      <w:r>
        <w:rPr>
          <w:rFonts w:ascii="宋体" w:eastAsia="黑体" w:hAnsi="宋体" w:hint="eastAsia"/>
          <w:szCs w:val="32"/>
        </w:rPr>
        <w:t xml:space="preserve">　总则</w:t>
      </w:r>
    </w:p>
    <w:p w:rsidR="00BD4315" w:rsidRDefault="00BD4315">
      <w:pPr>
        <w:pStyle w:val="a3"/>
        <w:adjustRightInd w:val="0"/>
        <w:snapToGrid w:val="0"/>
        <w:spacing w:after="0" w:line="560" w:lineRule="exact"/>
        <w:ind w:leftChars="0" w:left="0"/>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为加强劳动力市场管理，保护劳动者、用人单位和劳动力中介服务机构的合法权益，促进就业和合理配置劳动力资源，根据《中华人民共和国劳动法》和有关法律、法规，结合本市实际，制定本条例。</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在本市行政区域内劳动者求职，用人单位招聘，劳动力中介服务，适用本条例。</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各级人民政府应当把建设和发展劳动力市场纳入国民经济和社会发展计划，促进劳动力市场的发展。</w:t>
      </w:r>
    </w:p>
    <w:p w:rsidR="00BD4315" w:rsidRDefault="002F130F">
      <w:pPr>
        <w:spacing w:line="560" w:lineRule="exact"/>
        <w:ind w:firstLineChars="200" w:firstLine="632"/>
        <w:rPr>
          <w:rFonts w:ascii="宋体" w:hAnsi="宋体"/>
          <w:szCs w:val="32"/>
        </w:rPr>
      </w:pPr>
      <w:r>
        <w:rPr>
          <w:rFonts w:ascii="宋体" w:eastAsia="黑体" w:hAnsi="宋体" w:hint="eastAsia"/>
          <w:szCs w:val="32"/>
        </w:rPr>
        <w:lastRenderedPageBreak/>
        <w:t>第四条</w:t>
      </w:r>
      <w:r>
        <w:rPr>
          <w:rFonts w:ascii="宋体" w:hAnsi="宋体" w:hint="eastAsia"/>
          <w:szCs w:val="32"/>
        </w:rPr>
        <w:t xml:space="preserve">　广州市劳动保障行政部门是本市劳动力市场的主管部门，负责本条例的组织实施。</w:t>
      </w:r>
    </w:p>
    <w:p w:rsidR="00BD4315" w:rsidRDefault="002F130F">
      <w:pPr>
        <w:spacing w:line="560" w:lineRule="exact"/>
        <w:ind w:firstLineChars="200" w:firstLine="632"/>
        <w:rPr>
          <w:rFonts w:ascii="宋体" w:hAnsi="宋体"/>
          <w:szCs w:val="32"/>
        </w:rPr>
      </w:pPr>
      <w:r>
        <w:rPr>
          <w:rFonts w:ascii="宋体" w:hAnsi="宋体" w:hint="eastAsia"/>
          <w:szCs w:val="32"/>
        </w:rPr>
        <w:t>区劳动保障行政部门依照职权分工，负责辖区内劳动力市场的管理。</w:t>
      </w:r>
    </w:p>
    <w:p w:rsidR="00BD4315" w:rsidRDefault="002F130F">
      <w:pPr>
        <w:spacing w:line="560" w:lineRule="exact"/>
        <w:ind w:firstLineChars="200" w:firstLine="632"/>
        <w:rPr>
          <w:rFonts w:ascii="宋体" w:hAnsi="宋体"/>
          <w:szCs w:val="32"/>
        </w:rPr>
      </w:pPr>
      <w:r>
        <w:rPr>
          <w:rFonts w:ascii="宋体" w:hAnsi="宋体" w:hint="eastAsia"/>
          <w:szCs w:val="32"/>
        </w:rPr>
        <w:t>工商、公安</w:t>
      </w:r>
      <w:r>
        <w:rPr>
          <w:rFonts w:ascii="宋体" w:hAnsi="宋体" w:hint="eastAsia"/>
          <w:szCs w:val="32"/>
        </w:rPr>
        <w:t>、价格、计划生育、财政和税务等部门按照各自职责，协同实施本条例。</w:t>
      </w:r>
    </w:p>
    <w:p w:rsidR="00BD4315" w:rsidRDefault="00BD4315">
      <w:pPr>
        <w:spacing w:line="560" w:lineRule="exact"/>
        <w:ind w:firstLineChars="200" w:firstLine="632"/>
        <w:rPr>
          <w:rFonts w:ascii="宋体" w:eastAsia="宋体" w:hAnsi="宋体" w:cs="宋体"/>
          <w:szCs w:val="32"/>
        </w:rPr>
      </w:pPr>
    </w:p>
    <w:p w:rsidR="00BD4315" w:rsidRDefault="002F130F">
      <w:pPr>
        <w:numPr>
          <w:ilvl w:val="0"/>
          <w:numId w:val="2"/>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求职招聘</w:t>
      </w:r>
    </w:p>
    <w:p w:rsidR="00BD4315" w:rsidRDefault="00BD4315">
      <w:pPr>
        <w:spacing w:line="560" w:lineRule="exact"/>
        <w:ind w:leftChars="400" w:left="1264"/>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凡持有本市城镇居民户口，年满十六周岁，有劳动能力的公民，凭本市劳动保障行政部门发给的失业证，可通过劳动力市场求职、就业。</w:t>
      </w:r>
    </w:p>
    <w:p w:rsidR="00BD4315" w:rsidRDefault="002F130F">
      <w:pPr>
        <w:spacing w:line="560" w:lineRule="exact"/>
        <w:ind w:firstLineChars="200" w:firstLine="632"/>
        <w:rPr>
          <w:rFonts w:ascii="宋体" w:hAnsi="宋体"/>
          <w:szCs w:val="32"/>
        </w:rPr>
      </w:pPr>
      <w:r>
        <w:rPr>
          <w:rFonts w:ascii="宋体" w:hAnsi="宋体" w:hint="eastAsia"/>
          <w:szCs w:val="32"/>
        </w:rPr>
        <w:t>非本市城镇居民户口的流动人员，凭劳动保障行政部门发给的流动人员就业证明，可通过本市劳动力市场求职、就业。</w:t>
      </w:r>
    </w:p>
    <w:p w:rsidR="00BD4315" w:rsidRDefault="002F130F">
      <w:pPr>
        <w:spacing w:line="560" w:lineRule="exact"/>
        <w:ind w:firstLineChars="200" w:firstLine="632"/>
        <w:rPr>
          <w:rFonts w:ascii="宋体" w:hAnsi="宋体"/>
          <w:szCs w:val="32"/>
        </w:rPr>
      </w:pPr>
      <w:r>
        <w:rPr>
          <w:rFonts w:ascii="宋体" w:hAnsi="宋体" w:hint="eastAsia"/>
          <w:szCs w:val="32"/>
        </w:rPr>
        <w:t>香港、澳门特别行政区，台湾地区的人员和外籍人员在本市求职、就业依照国家、省有关规定办理。</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劳动者通过劳动力中介服务机构（以下简称中介服务机构）介绍求职或直接向用人单位求职应聘的，应介绍</w:t>
      </w:r>
      <w:r>
        <w:rPr>
          <w:rFonts w:ascii="宋体" w:hAnsi="宋体" w:hint="eastAsia"/>
          <w:szCs w:val="32"/>
        </w:rPr>
        <w:t>本人有关情况，提供身份证明，学历证明等证件。</w:t>
      </w:r>
    </w:p>
    <w:p w:rsidR="00BD4315" w:rsidRDefault="002F130F">
      <w:pPr>
        <w:spacing w:line="560" w:lineRule="exact"/>
        <w:ind w:firstLineChars="200" w:firstLine="632"/>
        <w:rPr>
          <w:rFonts w:ascii="宋体" w:hAnsi="宋体"/>
          <w:szCs w:val="32"/>
        </w:rPr>
      </w:pPr>
      <w:r>
        <w:rPr>
          <w:rFonts w:ascii="宋体" w:hAnsi="宋体" w:hint="eastAsia"/>
          <w:szCs w:val="32"/>
        </w:rPr>
        <w:t>劳动者委托中介服务机构介绍求职，双方应签订合同书。</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用人单位需要招用流动人员从事本市调控的行业（工种）的，必须向劳动保障行政部门申报岗位空缺情况，并按</w:t>
      </w:r>
      <w:r>
        <w:rPr>
          <w:rFonts w:ascii="宋体" w:hAnsi="宋体" w:hint="eastAsia"/>
          <w:szCs w:val="32"/>
        </w:rPr>
        <w:lastRenderedPageBreak/>
        <w:t>规定办理招、聘用手续。不按规定办理的，不得招用。</w:t>
      </w:r>
    </w:p>
    <w:p w:rsidR="00BD4315" w:rsidRDefault="002F130F">
      <w:pPr>
        <w:spacing w:line="560" w:lineRule="exact"/>
        <w:ind w:firstLineChars="200" w:firstLine="632"/>
        <w:rPr>
          <w:rFonts w:ascii="宋体" w:hAnsi="宋体"/>
          <w:szCs w:val="32"/>
        </w:rPr>
      </w:pPr>
      <w:r>
        <w:rPr>
          <w:rFonts w:ascii="宋体" w:hAnsi="宋体" w:hint="eastAsia"/>
          <w:szCs w:val="32"/>
        </w:rPr>
        <w:t>对国家规定凭证上岗的技术工种，用人单位应当在持有相应职业资格证书的求职者中录用。</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用人单位招聘劳动者可以选择下列方式：</w:t>
      </w:r>
    </w:p>
    <w:p w:rsidR="00BD4315" w:rsidRDefault="002F130F">
      <w:pPr>
        <w:spacing w:line="560" w:lineRule="exact"/>
        <w:ind w:firstLineChars="200" w:firstLine="632"/>
        <w:rPr>
          <w:rFonts w:ascii="宋体" w:hAnsi="宋体"/>
          <w:szCs w:val="32"/>
        </w:rPr>
      </w:pPr>
      <w:r>
        <w:rPr>
          <w:rFonts w:ascii="宋体" w:hAnsi="宋体" w:hint="eastAsia"/>
          <w:szCs w:val="32"/>
        </w:rPr>
        <w:t>（一）委托中介服务机构；</w:t>
      </w:r>
    </w:p>
    <w:p w:rsidR="00BD4315" w:rsidRDefault="002F130F">
      <w:pPr>
        <w:spacing w:line="560" w:lineRule="exact"/>
        <w:ind w:firstLineChars="200" w:firstLine="632"/>
        <w:rPr>
          <w:rFonts w:ascii="宋体" w:hAnsi="宋体"/>
          <w:szCs w:val="32"/>
        </w:rPr>
      </w:pPr>
      <w:r>
        <w:rPr>
          <w:rFonts w:ascii="宋体" w:hAnsi="宋体" w:hint="eastAsia"/>
          <w:szCs w:val="32"/>
        </w:rPr>
        <w:t>（二）参加劳动力交流集市；</w:t>
      </w:r>
    </w:p>
    <w:p w:rsidR="00BD4315" w:rsidRDefault="002F130F">
      <w:pPr>
        <w:spacing w:line="560" w:lineRule="exact"/>
        <w:ind w:firstLineChars="200" w:firstLine="632"/>
        <w:rPr>
          <w:rFonts w:ascii="宋体" w:hAnsi="宋体"/>
          <w:szCs w:val="32"/>
        </w:rPr>
      </w:pPr>
      <w:r>
        <w:rPr>
          <w:rFonts w:ascii="宋体" w:hAnsi="宋体" w:hint="eastAsia"/>
          <w:szCs w:val="32"/>
        </w:rPr>
        <w:t>（三）公布招聘简章、启事；</w:t>
      </w:r>
    </w:p>
    <w:p w:rsidR="00BD4315" w:rsidRDefault="002F130F">
      <w:pPr>
        <w:spacing w:line="560" w:lineRule="exact"/>
        <w:ind w:firstLineChars="200" w:firstLine="632"/>
        <w:rPr>
          <w:rFonts w:ascii="宋体" w:hAnsi="宋体"/>
          <w:szCs w:val="32"/>
        </w:rPr>
      </w:pPr>
      <w:r>
        <w:rPr>
          <w:rFonts w:ascii="宋体" w:hAnsi="宋体" w:hint="eastAsia"/>
          <w:szCs w:val="32"/>
        </w:rPr>
        <w:t>（四）法律、法规允许的其他方式。</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用人单位委托中介服务机构招聘劳动者，双方应签订合同书；招用流动人员的，应同时出示劳动保障行政部门核发的招用流动人员许可证。</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用人单位公布招聘劳动者的简章、启事中本单位基本情况、岗位类别、用人条件和数量、劳动者工资和福利待遇等内容应当真实，并须经区以上劳动保障行政部门审核。</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用人单位录用劳动者并签订劳动合同后，应代劳</w:t>
      </w:r>
      <w:proofErr w:type="gramStart"/>
      <w:r>
        <w:rPr>
          <w:rFonts w:ascii="宋体" w:hAnsi="宋体" w:hint="eastAsia"/>
          <w:szCs w:val="32"/>
        </w:rPr>
        <w:t>动保障</w:t>
      </w:r>
      <w:proofErr w:type="gramEnd"/>
      <w:r>
        <w:rPr>
          <w:rFonts w:ascii="宋体" w:hAnsi="宋体" w:hint="eastAsia"/>
          <w:szCs w:val="32"/>
        </w:rPr>
        <w:t>行政部门收回劳动者失业证。</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用人单位不得有下列行为：</w:t>
      </w:r>
    </w:p>
    <w:p w:rsidR="00BD4315" w:rsidRDefault="002F130F">
      <w:pPr>
        <w:spacing w:line="560" w:lineRule="exact"/>
        <w:ind w:firstLineChars="200" w:firstLine="632"/>
        <w:rPr>
          <w:rFonts w:ascii="宋体" w:hAnsi="宋体"/>
          <w:szCs w:val="32"/>
        </w:rPr>
      </w:pPr>
      <w:r>
        <w:rPr>
          <w:rFonts w:ascii="宋体" w:hAnsi="宋体" w:hint="eastAsia"/>
          <w:szCs w:val="32"/>
        </w:rPr>
        <w:t>（一）提供虚假用人信息或</w:t>
      </w:r>
      <w:proofErr w:type="gramStart"/>
      <w:r>
        <w:rPr>
          <w:rFonts w:ascii="宋体" w:hAnsi="宋体" w:hint="eastAsia"/>
          <w:szCs w:val="32"/>
        </w:rPr>
        <w:t>作出</w:t>
      </w:r>
      <w:proofErr w:type="gramEnd"/>
      <w:r>
        <w:rPr>
          <w:rFonts w:ascii="宋体" w:hAnsi="宋体" w:hint="eastAsia"/>
          <w:szCs w:val="32"/>
        </w:rPr>
        <w:t>虚假承诺；</w:t>
      </w:r>
    </w:p>
    <w:p w:rsidR="00BD4315" w:rsidRDefault="002F130F">
      <w:pPr>
        <w:spacing w:line="560" w:lineRule="exact"/>
        <w:ind w:firstLineChars="200" w:firstLine="632"/>
        <w:rPr>
          <w:rFonts w:ascii="宋体" w:hAnsi="宋体"/>
          <w:szCs w:val="32"/>
        </w:rPr>
      </w:pPr>
      <w:r>
        <w:rPr>
          <w:rFonts w:ascii="宋体" w:hAnsi="宋体" w:hint="eastAsia"/>
          <w:szCs w:val="32"/>
        </w:rPr>
        <w:t>（二）向求职者收取费用；</w:t>
      </w:r>
    </w:p>
    <w:p w:rsidR="00BD4315" w:rsidRDefault="002F130F">
      <w:pPr>
        <w:spacing w:line="560" w:lineRule="exact"/>
        <w:ind w:firstLineChars="200" w:firstLine="632"/>
        <w:rPr>
          <w:rFonts w:ascii="宋体" w:hAnsi="宋体"/>
          <w:szCs w:val="32"/>
        </w:rPr>
      </w:pPr>
      <w:r>
        <w:rPr>
          <w:rFonts w:ascii="宋体" w:hAnsi="宋体" w:hint="eastAsia"/>
          <w:szCs w:val="32"/>
        </w:rPr>
        <w:t>（三）扣押求职者证件或以抵押名义扣押其财物；</w:t>
      </w:r>
    </w:p>
    <w:p w:rsidR="00BD4315" w:rsidRDefault="002F130F">
      <w:pPr>
        <w:spacing w:line="560" w:lineRule="exact"/>
        <w:ind w:firstLineChars="200" w:firstLine="632"/>
        <w:rPr>
          <w:rFonts w:ascii="宋体" w:hAnsi="宋体"/>
          <w:szCs w:val="32"/>
        </w:rPr>
      </w:pPr>
      <w:r>
        <w:rPr>
          <w:rFonts w:ascii="宋体" w:hAnsi="宋体" w:hint="eastAsia"/>
          <w:szCs w:val="32"/>
        </w:rPr>
        <w:t>（四）招聘未解除或未终止劳动关系的劳动者。</w:t>
      </w:r>
    </w:p>
    <w:p w:rsidR="00BD4315" w:rsidRDefault="00BD4315">
      <w:pPr>
        <w:spacing w:line="560" w:lineRule="exact"/>
        <w:ind w:firstLineChars="200" w:firstLine="632"/>
        <w:rPr>
          <w:rFonts w:ascii="宋体" w:eastAsia="宋体" w:hAnsi="宋体" w:cs="宋体"/>
          <w:szCs w:val="32"/>
        </w:rPr>
      </w:pPr>
    </w:p>
    <w:p w:rsidR="00BD4315" w:rsidRDefault="002F130F">
      <w:pPr>
        <w:numPr>
          <w:ilvl w:val="0"/>
          <w:numId w:val="2"/>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lastRenderedPageBreak/>
        <w:t xml:space="preserve">  </w:t>
      </w:r>
      <w:r>
        <w:rPr>
          <w:rFonts w:ascii="宋体" w:eastAsia="黑体" w:hAnsi="宋体" w:hint="eastAsia"/>
          <w:szCs w:val="32"/>
        </w:rPr>
        <w:t>中介服务</w:t>
      </w:r>
    </w:p>
    <w:p w:rsidR="00BD4315" w:rsidRDefault="00BD4315">
      <w:pPr>
        <w:spacing w:line="560" w:lineRule="exact"/>
        <w:ind w:leftChars="400" w:left="1264"/>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申办中介服务机构应当具备下列条件：</w:t>
      </w:r>
    </w:p>
    <w:p w:rsidR="00BD4315" w:rsidRDefault="002F130F">
      <w:pPr>
        <w:spacing w:line="560" w:lineRule="exact"/>
        <w:ind w:firstLineChars="200" w:firstLine="632"/>
        <w:rPr>
          <w:rFonts w:ascii="宋体" w:hAnsi="宋体"/>
          <w:szCs w:val="32"/>
        </w:rPr>
      </w:pPr>
      <w:r>
        <w:rPr>
          <w:rFonts w:ascii="宋体" w:hAnsi="宋体" w:hint="eastAsia"/>
          <w:szCs w:val="32"/>
        </w:rPr>
        <w:t>（一）有机构章程；</w:t>
      </w:r>
    </w:p>
    <w:p w:rsidR="00BD4315" w:rsidRDefault="002F130F">
      <w:pPr>
        <w:spacing w:line="560" w:lineRule="exact"/>
        <w:ind w:firstLineChars="200" w:firstLine="632"/>
        <w:rPr>
          <w:rFonts w:ascii="宋体" w:hAnsi="宋体"/>
          <w:szCs w:val="32"/>
        </w:rPr>
      </w:pPr>
      <w:r>
        <w:rPr>
          <w:rFonts w:ascii="宋体" w:hAnsi="宋体" w:hint="eastAsia"/>
          <w:szCs w:val="32"/>
        </w:rPr>
        <w:t>（二）有与经营规模相适应的固定经营场所；</w:t>
      </w:r>
    </w:p>
    <w:p w:rsidR="00BD4315" w:rsidRDefault="002F130F">
      <w:pPr>
        <w:spacing w:line="560" w:lineRule="exact"/>
        <w:ind w:firstLineChars="200" w:firstLine="632"/>
        <w:rPr>
          <w:rFonts w:ascii="宋体" w:hAnsi="宋体"/>
          <w:szCs w:val="32"/>
        </w:rPr>
      </w:pPr>
      <w:r>
        <w:rPr>
          <w:rFonts w:ascii="宋体" w:hAnsi="宋体" w:hint="eastAsia"/>
          <w:szCs w:val="32"/>
        </w:rPr>
        <w:t>（三）有不少于十万元的注册资金；</w:t>
      </w:r>
    </w:p>
    <w:p w:rsidR="00BD4315" w:rsidRDefault="002F130F">
      <w:pPr>
        <w:spacing w:line="560" w:lineRule="exact"/>
        <w:ind w:firstLineChars="200" w:firstLine="632"/>
        <w:rPr>
          <w:rFonts w:ascii="宋体" w:hAnsi="宋体"/>
          <w:szCs w:val="32"/>
        </w:rPr>
      </w:pPr>
      <w:r>
        <w:rPr>
          <w:rFonts w:ascii="宋体" w:hAnsi="宋体" w:hint="eastAsia"/>
          <w:szCs w:val="32"/>
        </w:rPr>
        <w:t>（四）机构负责人应是本市城镇居民；</w:t>
      </w:r>
    </w:p>
    <w:p w:rsidR="00BD4315" w:rsidRDefault="002F130F">
      <w:pPr>
        <w:spacing w:line="560" w:lineRule="exact"/>
        <w:ind w:firstLineChars="200" w:firstLine="632"/>
        <w:rPr>
          <w:rFonts w:ascii="宋体" w:hAnsi="宋体"/>
          <w:szCs w:val="32"/>
        </w:rPr>
      </w:pPr>
      <w:r>
        <w:rPr>
          <w:rFonts w:ascii="宋体" w:hAnsi="宋体" w:hint="eastAsia"/>
          <w:szCs w:val="32"/>
        </w:rPr>
        <w:t>（五）有三名以上经市以上劳动保障行政部门培训并取得劳动力中介服务资格证的专职从业人员；</w:t>
      </w:r>
    </w:p>
    <w:p w:rsidR="00BD4315" w:rsidRDefault="002F130F">
      <w:pPr>
        <w:spacing w:line="560" w:lineRule="exact"/>
        <w:ind w:firstLineChars="200" w:firstLine="632"/>
        <w:rPr>
          <w:rFonts w:ascii="宋体" w:hAnsi="宋体"/>
          <w:szCs w:val="32"/>
        </w:rPr>
      </w:pPr>
      <w:r>
        <w:rPr>
          <w:rFonts w:ascii="宋体" w:hAnsi="宋体" w:hint="eastAsia"/>
          <w:szCs w:val="32"/>
        </w:rPr>
        <w:t>（六）法律、法规规定的其他条件。</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申办中介服务机构，应提交下列资料：</w:t>
      </w:r>
    </w:p>
    <w:p w:rsidR="00BD4315" w:rsidRDefault="002F130F">
      <w:pPr>
        <w:spacing w:line="560" w:lineRule="exact"/>
        <w:ind w:firstLineChars="200" w:firstLine="632"/>
        <w:rPr>
          <w:rFonts w:ascii="宋体" w:hAnsi="宋体"/>
          <w:szCs w:val="32"/>
        </w:rPr>
      </w:pPr>
      <w:r>
        <w:rPr>
          <w:rFonts w:ascii="宋体" w:hAnsi="宋体" w:hint="eastAsia"/>
          <w:szCs w:val="32"/>
        </w:rPr>
        <w:t>（一）申请书；</w:t>
      </w:r>
    </w:p>
    <w:p w:rsidR="00BD4315" w:rsidRDefault="002F130F">
      <w:pPr>
        <w:spacing w:line="560" w:lineRule="exact"/>
        <w:ind w:firstLineChars="200" w:firstLine="632"/>
        <w:rPr>
          <w:rFonts w:ascii="宋体" w:hAnsi="宋体"/>
          <w:szCs w:val="32"/>
        </w:rPr>
      </w:pPr>
      <w:r>
        <w:rPr>
          <w:rFonts w:ascii="宋体" w:hAnsi="宋体" w:hint="eastAsia"/>
          <w:szCs w:val="32"/>
        </w:rPr>
        <w:t>（二）机构章程；</w:t>
      </w:r>
    </w:p>
    <w:p w:rsidR="00BD4315" w:rsidRDefault="002F130F">
      <w:pPr>
        <w:spacing w:line="560" w:lineRule="exact"/>
        <w:ind w:firstLineChars="200" w:firstLine="632"/>
        <w:rPr>
          <w:rFonts w:ascii="宋体" w:hAnsi="宋体"/>
          <w:szCs w:val="32"/>
        </w:rPr>
      </w:pPr>
      <w:r>
        <w:rPr>
          <w:rFonts w:ascii="宋体" w:hAnsi="宋体" w:hint="eastAsia"/>
          <w:szCs w:val="32"/>
        </w:rPr>
        <w:t>（三）机构负责人和专职从业人员的身份、学历证明和劳动力中介服务资格证；</w:t>
      </w:r>
    </w:p>
    <w:p w:rsidR="00BD4315" w:rsidRDefault="002F130F">
      <w:pPr>
        <w:spacing w:line="560" w:lineRule="exact"/>
        <w:ind w:firstLineChars="200" w:firstLine="632"/>
        <w:rPr>
          <w:rFonts w:ascii="宋体" w:hAnsi="宋体"/>
          <w:szCs w:val="32"/>
        </w:rPr>
      </w:pPr>
      <w:r>
        <w:rPr>
          <w:rFonts w:ascii="宋体" w:hAnsi="宋体" w:hint="eastAsia"/>
          <w:szCs w:val="32"/>
        </w:rPr>
        <w:t>（四）有效的资金信用证明；</w:t>
      </w:r>
    </w:p>
    <w:p w:rsidR="00BD4315" w:rsidRDefault="002F130F">
      <w:pPr>
        <w:spacing w:line="560" w:lineRule="exact"/>
        <w:ind w:firstLineChars="200" w:firstLine="632"/>
        <w:rPr>
          <w:rFonts w:ascii="宋体" w:hAnsi="宋体"/>
          <w:szCs w:val="32"/>
        </w:rPr>
      </w:pPr>
      <w:r>
        <w:rPr>
          <w:rFonts w:ascii="宋体" w:hAnsi="宋体" w:hint="eastAsia"/>
          <w:szCs w:val="32"/>
        </w:rPr>
        <w:t>（五）经营场所合法使用证明；</w:t>
      </w:r>
    </w:p>
    <w:p w:rsidR="00BD4315" w:rsidRDefault="002F130F">
      <w:pPr>
        <w:spacing w:line="560" w:lineRule="exact"/>
        <w:ind w:firstLineChars="200" w:firstLine="632"/>
        <w:rPr>
          <w:rFonts w:ascii="宋体" w:hAnsi="宋体"/>
          <w:szCs w:val="32"/>
        </w:rPr>
      </w:pPr>
      <w:r>
        <w:rPr>
          <w:rFonts w:ascii="宋体" w:hAnsi="宋体" w:hint="eastAsia"/>
          <w:szCs w:val="32"/>
        </w:rPr>
        <w:t>（六）服务质量责任书；</w:t>
      </w:r>
    </w:p>
    <w:p w:rsidR="00BD4315" w:rsidRDefault="002F130F">
      <w:pPr>
        <w:spacing w:line="560" w:lineRule="exact"/>
        <w:ind w:firstLineChars="200" w:firstLine="632"/>
        <w:rPr>
          <w:rFonts w:ascii="宋体" w:hAnsi="宋体"/>
          <w:szCs w:val="32"/>
        </w:rPr>
      </w:pPr>
      <w:r>
        <w:rPr>
          <w:rFonts w:ascii="宋体" w:hAnsi="宋体" w:hint="eastAsia"/>
          <w:szCs w:val="32"/>
        </w:rPr>
        <w:t>（七）法律、法规规定的其他资料。</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w:t>
      </w:r>
      <w:r>
        <w:rPr>
          <w:rFonts w:ascii="宋体" w:hAnsi="宋体" w:hint="eastAsia"/>
          <w:spacing w:val="-6"/>
          <w:szCs w:val="32"/>
        </w:rPr>
        <w:t>中介服务机构的申办、审批和管理按下列规定办理：</w:t>
      </w:r>
    </w:p>
    <w:p w:rsidR="00BD4315" w:rsidRDefault="002F130F">
      <w:pPr>
        <w:spacing w:line="560" w:lineRule="exact"/>
        <w:ind w:firstLineChars="200" w:firstLine="632"/>
        <w:rPr>
          <w:rFonts w:ascii="宋体" w:hAnsi="宋体"/>
          <w:szCs w:val="32"/>
        </w:rPr>
      </w:pPr>
      <w:r>
        <w:rPr>
          <w:rFonts w:ascii="宋体" w:hAnsi="宋体" w:hint="eastAsia"/>
          <w:szCs w:val="32"/>
        </w:rPr>
        <w:t>（一）市属或以上单位申请的，由市以上劳动保障行政部门审批和管理；</w:t>
      </w:r>
    </w:p>
    <w:p w:rsidR="00BD4315" w:rsidRDefault="002F130F">
      <w:pPr>
        <w:spacing w:line="560" w:lineRule="exact"/>
        <w:ind w:firstLineChars="200" w:firstLine="632"/>
        <w:rPr>
          <w:rFonts w:ascii="宋体" w:hAnsi="宋体"/>
          <w:szCs w:val="32"/>
        </w:rPr>
      </w:pPr>
      <w:r>
        <w:rPr>
          <w:rFonts w:ascii="宋体" w:hAnsi="宋体" w:hint="eastAsia"/>
          <w:szCs w:val="32"/>
        </w:rPr>
        <w:lastRenderedPageBreak/>
        <w:t>（二）区属及其以下单位或个人申请的，经区劳动保障行政部门审核，报市劳动保障行政部门批准后，由区劳动保障行政部门管理；</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劳动保障行政部门对开办中介服务机构的申请，应当自受理之日起十五个工作日内</w:t>
      </w:r>
      <w:proofErr w:type="gramStart"/>
      <w:r>
        <w:rPr>
          <w:rFonts w:ascii="宋体" w:hAnsi="宋体" w:hint="eastAsia"/>
          <w:szCs w:val="32"/>
        </w:rPr>
        <w:t>作出</w:t>
      </w:r>
      <w:proofErr w:type="gramEnd"/>
      <w:r>
        <w:rPr>
          <w:rFonts w:ascii="宋体" w:hAnsi="宋体" w:hint="eastAsia"/>
          <w:szCs w:val="32"/>
        </w:rPr>
        <w:t>书面批复。</w:t>
      </w:r>
    </w:p>
    <w:p w:rsidR="00BD4315" w:rsidRDefault="002F130F">
      <w:pPr>
        <w:spacing w:line="560" w:lineRule="exact"/>
        <w:ind w:firstLineChars="200" w:firstLine="632"/>
        <w:rPr>
          <w:rFonts w:ascii="宋体" w:hAnsi="宋体"/>
          <w:szCs w:val="32"/>
        </w:rPr>
      </w:pPr>
      <w:r>
        <w:rPr>
          <w:rFonts w:ascii="宋体" w:hAnsi="宋体" w:hint="eastAsia"/>
          <w:szCs w:val="32"/>
        </w:rPr>
        <w:t>经批准开办的中介服务机构，由劳动保障行政部门发给劳动力中介服务许可证（以下简称中介服务许可证）。非劳动保障行政部门设立的中介服务机构应当持有工商、税务部门核发的证照方可从事中介服务。收取中介服务费的，按省人民政府有关规定执行。</w:t>
      </w:r>
    </w:p>
    <w:p w:rsidR="00BD4315" w:rsidRDefault="002F130F">
      <w:pPr>
        <w:spacing w:line="560" w:lineRule="exact"/>
        <w:ind w:firstLineChars="200" w:firstLine="632"/>
        <w:rPr>
          <w:rFonts w:ascii="宋体" w:hAnsi="宋体"/>
          <w:szCs w:val="32"/>
        </w:rPr>
      </w:pPr>
      <w:r>
        <w:rPr>
          <w:rFonts w:ascii="宋体" w:hAnsi="宋体" w:hint="eastAsia"/>
          <w:szCs w:val="32"/>
        </w:rPr>
        <w:t>中介服务许可证实行年检制度。不按规定年检或年检不合格的，不得继续从事中介服务活动。</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中介服务机构可从事下列业务：</w:t>
      </w:r>
    </w:p>
    <w:p w:rsidR="00BD4315" w:rsidRDefault="002F130F">
      <w:pPr>
        <w:spacing w:line="560" w:lineRule="exact"/>
        <w:ind w:firstLineChars="200" w:firstLine="632"/>
        <w:rPr>
          <w:rFonts w:ascii="宋体" w:hAnsi="宋体"/>
          <w:szCs w:val="32"/>
        </w:rPr>
      </w:pPr>
      <w:r>
        <w:rPr>
          <w:rFonts w:ascii="宋体" w:hAnsi="宋体" w:hint="eastAsia"/>
          <w:szCs w:val="32"/>
        </w:rPr>
        <w:t>（一）为在本市行政区域内的求职者介绍职业；</w:t>
      </w:r>
    </w:p>
    <w:p w:rsidR="00BD4315" w:rsidRDefault="002F130F">
      <w:pPr>
        <w:spacing w:line="560" w:lineRule="exact"/>
        <w:ind w:firstLineChars="200" w:firstLine="632"/>
        <w:rPr>
          <w:rFonts w:ascii="宋体" w:hAnsi="宋体"/>
          <w:szCs w:val="32"/>
        </w:rPr>
      </w:pPr>
      <w:r>
        <w:rPr>
          <w:rFonts w:ascii="宋体" w:hAnsi="宋体" w:hint="eastAsia"/>
          <w:szCs w:val="32"/>
        </w:rPr>
        <w:t>（二）接受本市行政区域内的用人单位、个人的委托介绍求职者；</w:t>
      </w:r>
    </w:p>
    <w:p w:rsidR="00BD4315" w:rsidRDefault="002F130F">
      <w:pPr>
        <w:spacing w:line="560" w:lineRule="exact"/>
        <w:ind w:firstLineChars="200" w:firstLine="632"/>
        <w:rPr>
          <w:rFonts w:ascii="宋体" w:hAnsi="宋体"/>
          <w:szCs w:val="32"/>
        </w:rPr>
      </w:pPr>
      <w:r>
        <w:rPr>
          <w:rFonts w:ascii="宋体" w:hAnsi="宋体" w:hint="eastAsia"/>
          <w:szCs w:val="32"/>
        </w:rPr>
        <w:t>（三）提供劳动力供求信息服务；</w:t>
      </w:r>
    </w:p>
    <w:p w:rsidR="00BD4315" w:rsidRDefault="002F130F">
      <w:pPr>
        <w:spacing w:line="560" w:lineRule="exact"/>
        <w:ind w:firstLineChars="200" w:firstLine="632"/>
        <w:rPr>
          <w:rFonts w:ascii="宋体" w:hAnsi="宋体"/>
          <w:szCs w:val="32"/>
        </w:rPr>
      </w:pPr>
      <w:r>
        <w:rPr>
          <w:rFonts w:ascii="宋体" w:hAnsi="宋体" w:hint="eastAsia"/>
          <w:szCs w:val="32"/>
        </w:rPr>
        <w:t>（四）提</w:t>
      </w:r>
      <w:r>
        <w:rPr>
          <w:rFonts w:ascii="宋体" w:hAnsi="宋体" w:hint="eastAsia"/>
          <w:szCs w:val="32"/>
        </w:rPr>
        <w:t>供职业培训信息，协助开展职业培训；</w:t>
      </w:r>
    </w:p>
    <w:p w:rsidR="00BD4315" w:rsidRDefault="002F130F">
      <w:pPr>
        <w:spacing w:line="560" w:lineRule="exact"/>
        <w:ind w:firstLineChars="200" w:firstLine="632"/>
        <w:rPr>
          <w:rFonts w:ascii="宋体" w:hAnsi="宋体"/>
          <w:szCs w:val="32"/>
        </w:rPr>
      </w:pPr>
      <w:r>
        <w:rPr>
          <w:rFonts w:ascii="宋体" w:hAnsi="宋体" w:hint="eastAsia"/>
          <w:szCs w:val="32"/>
        </w:rPr>
        <w:t>（五）举办劳动力交流集市；</w:t>
      </w:r>
    </w:p>
    <w:p w:rsidR="00BD4315" w:rsidRDefault="002F130F">
      <w:pPr>
        <w:spacing w:line="560" w:lineRule="exact"/>
        <w:ind w:firstLineChars="200" w:firstLine="632"/>
        <w:rPr>
          <w:rFonts w:ascii="宋体" w:hAnsi="宋体"/>
          <w:szCs w:val="32"/>
        </w:rPr>
      </w:pPr>
      <w:r>
        <w:rPr>
          <w:rFonts w:ascii="宋体" w:hAnsi="宋体" w:hint="eastAsia"/>
          <w:szCs w:val="32"/>
        </w:rPr>
        <w:t>（六）区以上劳动保障行政部门批准的其他业务。</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中介服务机构报经市以上劳动保障行政部门专门批准，可开展以下业务：</w:t>
      </w:r>
    </w:p>
    <w:p w:rsidR="00BD4315" w:rsidRDefault="002F130F">
      <w:pPr>
        <w:spacing w:line="560" w:lineRule="exact"/>
        <w:ind w:firstLineChars="200" w:firstLine="632"/>
        <w:rPr>
          <w:rFonts w:ascii="宋体" w:hAnsi="宋体"/>
          <w:szCs w:val="32"/>
        </w:rPr>
      </w:pPr>
      <w:r>
        <w:rPr>
          <w:rFonts w:ascii="宋体" w:hAnsi="宋体" w:hint="eastAsia"/>
          <w:szCs w:val="32"/>
        </w:rPr>
        <w:lastRenderedPageBreak/>
        <w:t>（一）为外地用人单位设在本市的机构介绍求职者；</w:t>
      </w:r>
    </w:p>
    <w:p w:rsidR="00BD4315" w:rsidRDefault="002F130F">
      <w:pPr>
        <w:spacing w:line="560" w:lineRule="exact"/>
        <w:ind w:firstLineChars="200" w:firstLine="632"/>
        <w:rPr>
          <w:rFonts w:ascii="宋体" w:hAnsi="宋体"/>
          <w:szCs w:val="32"/>
        </w:rPr>
      </w:pPr>
      <w:r>
        <w:rPr>
          <w:rFonts w:ascii="宋体" w:hAnsi="宋体" w:hint="eastAsia"/>
          <w:szCs w:val="32"/>
        </w:rPr>
        <w:t>（二）测试和评价劳动者的劳动技能；</w:t>
      </w:r>
    </w:p>
    <w:p w:rsidR="00BD4315" w:rsidRDefault="002F130F">
      <w:pPr>
        <w:spacing w:line="560" w:lineRule="exact"/>
        <w:ind w:firstLineChars="200" w:firstLine="632"/>
        <w:rPr>
          <w:rFonts w:ascii="宋体" w:hAnsi="宋体"/>
          <w:szCs w:val="32"/>
        </w:rPr>
      </w:pPr>
      <w:r>
        <w:rPr>
          <w:rFonts w:ascii="宋体" w:hAnsi="宋体" w:hint="eastAsia"/>
          <w:szCs w:val="32"/>
        </w:rPr>
        <w:t>（三）组织跨地区劳动力交流，开展劳务协作和劳务承包等；</w:t>
      </w:r>
    </w:p>
    <w:p w:rsidR="00BD4315" w:rsidRDefault="002F130F">
      <w:pPr>
        <w:spacing w:line="560" w:lineRule="exact"/>
        <w:ind w:firstLineChars="200" w:firstLine="632"/>
        <w:rPr>
          <w:rFonts w:ascii="宋体" w:hAnsi="宋体"/>
          <w:szCs w:val="32"/>
        </w:rPr>
      </w:pPr>
      <w:r>
        <w:rPr>
          <w:rFonts w:ascii="宋体" w:hAnsi="宋体" w:hint="eastAsia"/>
          <w:szCs w:val="32"/>
        </w:rPr>
        <w:t>（四）接受国家机关的委托，依照国家、省的规定，从事劳动者档案管理、代办工龄审核、代缴社会保险费等劳动事务代理业务。</w:t>
      </w:r>
    </w:p>
    <w:p w:rsidR="00BD4315" w:rsidRDefault="002F130F">
      <w:pPr>
        <w:spacing w:line="560" w:lineRule="exact"/>
        <w:ind w:firstLineChars="200" w:firstLine="632"/>
        <w:rPr>
          <w:rFonts w:ascii="宋体" w:hAnsi="宋体"/>
          <w:szCs w:val="32"/>
        </w:rPr>
      </w:pPr>
      <w:r>
        <w:rPr>
          <w:rFonts w:ascii="宋体" w:hAnsi="宋体" w:hint="eastAsia"/>
          <w:szCs w:val="32"/>
        </w:rPr>
        <w:t>为境外用人单位设在本市的机构介绍求职者，按国家有关规定执行。</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中介服务机构应当公开服务内容、程序和价格部门批准的收费项目、标准。</w:t>
      </w:r>
    </w:p>
    <w:p w:rsidR="00BD4315" w:rsidRDefault="002F130F">
      <w:pPr>
        <w:spacing w:line="560" w:lineRule="exact"/>
        <w:ind w:firstLineChars="200" w:firstLine="632"/>
        <w:rPr>
          <w:rFonts w:ascii="宋体" w:hAnsi="宋体"/>
          <w:szCs w:val="32"/>
        </w:rPr>
      </w:pPr>
      <w:r>
        <w:rPr>
          <w:rFonts w:ascii="宋体" w:hAnsi="宋体" w:hint="eastAsia"/>
          <w:szCs w:val="32"/>
        </w:rPr>
        <w:t>用人单位和求职者未达成用工协议的，中介服务机构不得向求职者收取成功介绍费。</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中介服务机构实行服务质量承诺制度，并应与劳动保障行政部门签订服务质量责任书。</w:t>
      </w:r>
    </w:p>
    <w:p w:rsidR="00BD4315" w:rsidRDefault="002F130F">
      <w:pPr>
        <w:spacing w:line="560" w:lineRule="exact"/>
        <w:ind w:firstLineChars="200" w:firstLine="632"/>
        <w:rPr>
          <w:rFonts w:ascii="宋体" w:hAnsi="宋体"/>
          <w:szCs w:val="32"/>
        </w:rPr>
      </w:pPr>
      <w:r>
        <w:rPr>
          <w:rFonts w:ascii="宋体" w:hAnsi="宋体" w:hint="eastAsia"/>
          <w:szCs w:val="32"/>
        </w:rPr>
        <w:t>中介服务机构实行一证一点经营，不得在本市内跨区域设点经营。</w:t>
      </w:r>
    </w:p>
    <w:p w:rsidR="00BD4315" w:rsidRDefault="002F130F">
      <w:pPr>
        <w:spacing w:line="560" w:lineRule="exact"/>
        <w:ind w:firstLineChars="200" w:firstLine="632"/>
        <w:rPr>
          <w:rFonts w:ascii="宋体" w:hAnsi="宋体"/>
          <w:szCs w:val="32"/>
        </w:rPr>
      </w:pPr>
      <w:r>
        <w:rPr>
          <w:rFonts w:ascii="宋体" w:hAnsi="宋体" w:hint="eastAsia"/>
          <w:szCs w:val="32"/>
        </w:rPr>
        <w:t>中介服务机构的营业执照和中介服务许可证原件应在经营场所公开悬挂。</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中介服务机构应定期向劳动保障行政部门报送统计报表等有关资料。</w:t>
      </w:r>
    </w:p>
    <w:p w:rsidR="00BD4315" w:rsidRDefault="002F130F">
      <w:pPr>
        <w:spacing w:line="560" w:lineRule="exact"/>
        <w:ind w:firstLineChars="200" w:firstLine="632"/>
        <w:rPr>
          <w:rFonts w:ascii="宋体" w:hAnsi="宋体"/>
          <w:szCs w:val="32"/>
        </w:rPr>
      </w:pPr>
      <w:r>
        <w:rPr>
          <w:rFonts w:ascii="宋体" w:hAnsi="宋体" w:hint="eastAsia"/>
          <w:szCs w:val="32"/>
        </w:rPr>
        <w:t>中介服务机构变更、歇业、终止的，应提前十五日向原审批的劳动保障行政部门和有关部门办理相关手续，并予以公布。</w:t>
      </w:r>
    </w:p>
    <w:p w:rsidR="00BD4315" w:rsidRDefault="002F130F">
      <w:pPr>
        <w:spacing w:line="560" w:lineRule="exact"/>
        <w:ind w:firstLineChars="200" w:firstLine="632"/>
        <w:rPr>
          <w:rFonts w:ascii="宋体" w:hAnsi="宋体"/>
          <w:szCs w:val="32"/>
        </w:rPr>
      </w:pPr>
      <w:r>
        <w:rPr>
          <w:rFonts w:ascii="宋体" w:eastAsia="黑体" w:hAnsi="宋体" w:hint="eastAsia"/>
          <w:szCs w:val="32"/>
        </w:rPr>
        <w:lastRenderedPageBreak/>
        <w:t>第二十二条</w:t>
      </w:r>
      <w:r>
        <w:rPr>
          <w:rFonts w:ascii="宋体" w:hAnsi="宋体" w:hint="eastAsia"/>
          <w:szCs w:val="32"/>
        </w:rPr>
        <w:t xml:space="preserve">　中介服务机构不得有下列行为：</w:t>
      </w:r>
    </w:p>
    <w:p w:rsidR="00BD4315" w:rsidRDefault="002F130F">
      <w:pPr>
        <w:spacing w:line="560" w:lineRule="exact"/>
        <w:ind w:firstLineChars="200" w:firstLine="632"/>
        <w:rPr>
          <w:rFonts w:ascii="宋体" w:hAnsi="宋体"/>
          <w:szCs w:val="32"/>
        </w:rPr>
      </w:pPr>
      <w:r>
        <w:rPr>
          <w:rFonts w:ascii="宋体" w:hAnsi="宋体" w:hint="eastAsia"/>
          <w:szCs w:val="32"/>
        </w:rPr>
        <w:t>（一）介绍未满十六周岁的未成年人就业；</w:t>
      </w:r>
    </w:p>
    <w:p w:rsidR="00BD4315" w:rsidRDefault="002F130F">
      <w:pPr>
        <w:spacing w:line="560" w:lineRule="exact"/>
        <w:ind w:firstLineChars="200" w:firstLine="632"/>
        <w:rPr>
          <w:rFonts w:ascii="宋体" w:hAnsi="宋体"/>
          <w:szCs w:val="32"/>
        </w:rPr>
      </w:pPr>
      <w:r>
        <w:rPr>
          <w:rFonts w:ascii="宋体" w:hAnsi="宋体" w:hint="eastAsia"/>
          <w:szCs w:val="32"/>
        </w:rPr>
        <w:t>（二）超出经营范围；</w:t>
      </w:r>
    </w:p>
    <w:p w:rsidR="00BD4315" w:rsidRDefault="002F130F">
      <w:pPr>
        <w:spacing w:line="560" w:lineRule="exact"/>
        <w:ind w:firstLineChars="200" w:firstLine="632"/>
        <w:rPr>
          <w:rFonts w:ascii="宋体" w:hAnsi="宋体"/>
          <w:szCs w:val="32"/>
        </w:rPr>
      </w:pPr>
      <w:r>
        <w:rPr>
          <w:rFonts w:ascii="宋体" w:hAnsi="宋体" w:hint="eastAsia"/>
          <w:szCs w:val="32"/>
        </w:rPr>
        <w:t>（三）擅自设置收费项目或提高收费标准；</w:t>
      </w:r>
    </w:p>
    <w:p w:rsidR="00BD4315" w:rsidRDefault="002F130F">
      <w:pPr>
        <w:spacing w:line="560" w:lineRule="exact"/>
        <w:ind w:firstLineChars="200" w:firstLine="632"/>
        <w:rPr>
          <w:rFonts w:ascii="宋体" w:hAnsi="宋体"/>
          <w:szCs w:val="32"/>
        </w:rPr>
      </w:pPr>
      <w:r>
        <w:rPr>
          <w:rFonts w:ascii="宋体" w:hAnsi="宋体" w:hint="eastAsia"/>
          <w:szCs w:val="32"/>
        </w:rPr>
        <w:t>（四）提供虚假劳动力供求信息、</w:t>
      </w:r>
      <w:proofErr w:type="gramStart"/>
      <w:r>
        <w:rPr>
          <w:rFonts w:ascii="宋体" w:hAnsi="宋体" w:hint="eastAsia"/>
          <w:szCs w:val="32"/>
        </w:rPr>
        <w:t>作出</w:t>
      </w:r>
      <w:proofErr w:type="gramEnd"/>
      <w:r>
        <w:rPr>
          <w:rFonts w:ascii="宋体" w:hAnsi="宋体" w:hint="eastAsia"/>
          <w:szCs w:val="32"/>
        </w:rPr>
        <w:t>虚假承诺；</w:t>
      </w:r>
    </w:p>
    <w:p w:rsidR="00BD4315" w:rsidRDefault="002F130F">
      <w:pPr>
        <w:spacing w:line="560" w:lineRule="exact"/>
        <w:ind w:firstLineChars="200" w:firstLine="632"/>
        <w:rPr>
          <w:rFonts w:ascii="宋体" w:hAnsi="宋体"/>
          <w:szCs w:val="32"/>
        </w:rPr>
      </w:pPr>
      <w:r>
        <w:rPr>
          <w:rFonts w:ascii="宋体" w:hAnsi="宋体" w:hint="eastAsia"/>
          <w:szCs w:val="32"/>
        </w:rPr>
        <w:t>（五）以欺诈、</w:t>
      </w:r>
      <w:r>
        <w:rPr>
          <w:rFonts w:ascii="宋体" w:hAnsi="宋体" w:hint="eastAsia"/>
          <w:szCs w:val="32"/>
        </w:rPr>
        <w:t>诱惑或胁迫方式进行劳动力中介服务活动；</w:t>
      </w:r>
    </w:p>
    <w:p w:rsidR="00BD4315" w:rsidRDefault="002F130F">
      <w:pPr>
        <w:spacing w:line="560" w:lineRule="exact"/>
        <w:ind w:firstLineChars="200" w:firstLine="632"/>
        <w:rPr>
          <w:rFonts w:ascii="宋体" w:hAnsi="宋体"/>
          <w:szCs w:val="32"/>
        </w:rPr>
      </w:pPr>
      <w:r>
        <w:rPr>
          <w:rFonts w:ascii="宋体" w:hAnsi="宋体" w:hint="eastAsia"/>
          <w:szCs w:val="32"/>
        </w:rPr>
        <w:t>（六）伪造、涂改、出租、转让、买卖中介服务许可证；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（七）以委托、挂靠、转让、转包等形式从事劳动力中介服务活动。</w:t>
      </w:r>
    </w:p>
    <w:p w:rsidR="00BD4315" w:rsidRDefault="00BD4315">
      <w:pPr>
        <w:spacing w:line="560" w:lineRule="exact"/>
        <w:ind w:firstLineChars="200" w:firstLine="632"/>
        <w:rPr>
          <w:rFonts w:ascii="宋体" w:eastAsia="宋体" w:hAnsi="宋体" w:cs="宋体"/>
          <w:szCs w:val="32"/>
        </w:rPr>
      </w:pPr>
    </w:p>
    <w:p w:rsidR="00BD4315" w:rsidRDefault="002F130F">
      <w:pPr>
        <w:numPr>
          <w:ilvl w:val="0"/>
          <w:numId w:val="2"/>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交流集市</w:t>
      </w:r>
    </w:p>
    <w:p w:rsidR="00BD4315" w:rsidRDefault="00BD4315">
      <w:pPr>
        <w:spacing w:line="560" w:lineRule="exact"/>
        <w:ind w:leftChars="400" w:left="1264"/>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举办劳动力交流集市，应当具备以下条件：</w:t>
      </w:r>
    </w:p>
    <w:p w:rsidR="00BD4315" w:rsidRDefault="002F130F">
      <w:pPr>
        <w:spacing w:line="560" w:lineRule="exact"/>
        <w:ind w:firstLineChars="200" w:firstLine="632"/>
        <w:rPr>
          <w:rFonts w:ascii="宋体" w:hAnsi="宋体"/>
          <w:szCs w:val="32"/>
        </w:rPr>
      </w:pPr>
      <w:r>
        <w:rPr>
          <w:rFonts w:ascii="宋体" w:hAnsi="宋体" w:hint="eastAsia"/>
          <w:szCs w:val="32"/>
        </w:rPr>
        <w:t>（一）有中介服务许可证；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（二）有举办交流集市的组织方案和措施；</w:t>
      </w:r>
    </w:p>
    <w:p w:rsidR="00BD4315" w:rsidRDefault="002F130F">
      <w:pPr>
        <w:spacing w:line="560" w:lineRule="exact"/>
        <w:ind w:firstLineChars="200" w:firstLine="632"/>
        <w:rPr>
          <w:rFonts w:ascii="宋体" w:hAnsi="宋体"/>
          <w:szCs w:val="32"/>
        </w:rPr>
      </w:pPr>
      <w:r>
        <w:rPr>
          <w:rFonts w:ascii="宋体" w:hAnsi="宋体" w:hint="eastAsia"/>
          <w:szCs w:val="32"/>
        </w:rPr>
        <w:t>（三）有交流集市的名称和相适应的场所；</w:t>
      </w:r>
    </w:p>
    <w:p w:rsidR="00BD4315" w:rsidRDefault="002F130F">
      <w:pPr>
        <w:spacing w:line="560" w:lineRule="exact"/>
        <w:ind w:firstLineChars="200" w:firstLine="632"/>
        <w:rPr>
          <w:rFonts w:ascii="宋体" w:hAnsi="宋体"/>
          <w:szCs w:val="32"/>
        </w:rPr>
      </w:pPr>
      <w:r>
        <w:rPr>
          <w:rFonts w:ascii="宋体" w:hAnsi="宋体" w:hint="eastAsia"/>
          <w:szCs w:val="32"/>
        </w:rPr>
        <w:t>（四）有不少于五十个设点招聘的用人单位参加；</w:t>
      </w:r>
    </w:p>
    <w:p w:rsidR="00BD4315" w:rsidRDefault="002F130F">
      <w:pPr>
        <w:spacing w:line="560" w:lineRule="exact"/>
        <w:ind w:firstLineChars="200" w:firstLine="632"/>
        <w:rPr>
          <w:rFonts w:ascii="宋体" w:hAnsi="宋体"/>
          <w:szCs w:val="32"/>
        </w:rPr>
      </w:pPr>
      <w:r>
        <w:rPr>
          <w:rFonts w:ascii="宋体" w:hAnsi="宋体" w:hint="eastAsia"/>
          <w:szCs w:val="32"/>
        </w:rPr>
        <w:t>（五）有相应的管理机构、人员；</w:t>
      </w:r>
    </w:p>
    <w:p w:rsidR="00BD4315" w:rsidRDefault="002F130F">
      <w:pPr>
        <w:spacing w:line="560" w:lineRule="exact"/>
        <w:ind w:firstLineChars="200" w:firstLine="632"/>
        <w:rPr>
          <w:rFonts w:ascii="宋体" w:hAnsi="宋体"/>
          <w:szCs w:val="32"/>
        </w:rPr>
      </w:pPr>
      <w:r>
        <w:rPr>
          <w:rFonts w:ascii="宋体" w:hAnsi="宋体" w:hint="eastAsia"/>
          <w:szCs w:val="32"/>
        </w:rPr>
        <w:t>（六）法律、法规规定的其他条件。</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举办交流集市应当提前三十日向区以上劳动保障行政部门申请，并</w:t>
      </w:r>
      <w:r>
        <w:rPr>
          <w:rFonts w:ascii="宋体" w:hAnsi="宋体" w:hint="eastAsia"/>
          <w:szCs w:val="32"/>
        </w:rPr>
        <w:t>提交以下材料：</w:t>
      </w:r>
    </w:p>
    <w:p w:rsidR="00BD4315" w:rsidRDefault="002F130F">
      <w:pPr>
        <w:spacing w:line="560" w:lineRule="exact"/>
        <w:ind w:firstLineChars="200" w:firstLine="632"/>
        <w:rPr>
          <w:rFonts w:ascii="宋体" w:hAnsi="宋体"/>
          <w:szCs w:val="32"/>
        </w:rPr>
      </w:pPr>
      <w:r>
        <w:rPr>
          <w:rFonts w:ascii="宋体" w:hAnsi="宋体" w:hint="eastAsia"/>
          <w:szCs w:val="32"/>
        </w:rPr>
        <w:t>（一）中介服务许可证；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lastRenderedPageBreak/>
        <w:t>（二）交流集市组织方案；</w:t>
      </w:r>
    </w:p>
    <w:p w:rsidR="00BD4315" w:rsidRDefault="002F130F">
      <w:pPr>
        <w:spacing w:line="560" w:lineRule="exact"/>
        <w:ind w:firstLineChars="200" w:firstLine="632"/>
        <w:rPr>
          <w:rFonts w:ascii="宋体" w:hAnsi="宋体"/>
          <w:szCs w:val="32"/>
        </w:rPr>
      </w:pPr>
      <w:r>
        <w:rPr>
          <w:rFonts w:ascii="宋体" w:hAnsi="宋体" w:hint="eastAsia"/>
          <w:szCs w:val="32"/>
        </w:rPr>
        <w:t>（三）举办交流集市的时间、名称和负责人；</w:t>
      </w:r>
    </w:p>
    <w:p w:rsidR="00BD4315" w:rsidRDefault="002F130F">
      <w:pPr>
        <w:spacing w:line="560" w:lineRule="exact"/>
        <w:ind w:firstLineChars="200" w:firstLine="632"/>
        <w:rPr>
          <w:rFonts w:ascii="宋体" w:hAnsi="宋体"/>
          <w:szCs w:val="32"/>
        </w:rPr>
      </w:pPr>
      <w:r>
        <w:rPr>
          <w:rFonts w:ascii="宋体" w:hAnsi="宋体" w:hint="eastAsia"/>
          <w:szCs w:val="32"/>
        </w:rPr>
        <w:t>（四）用人单位确认进场设点的意向书；</w:t>
      </w:r>
    </w:p>
    <w:p w:rsidR="00BD4315" w:rsidRDefault="002F130F">
      <w:pPr>
        <w:spacing w:line="560" w:lineRule="exact"/>
        <w:ind w:firstLineChars="200" w:firstLine="632"/>
        <w:rPr>
          <w:rFonts w:ascii="宋体" w:hAnsi="宋体"/>
          <w:szCs w:val="32"/>
        </w:rPr>
      </w:pPr>
      <w:r>
        <w:rPr>
          <w:rFonts w:ascii="宋体" w:hAnsi="宋体" w:hint="eastAsia"/>
          <w:szCs w:val="32"/>
        </w:rPr>
        <w:t>（五）交流集市场所的合法使用证明；</w:t>
      </w:r>
    </w:p>
    <w:p w:rsidR="00BD4315" w:rsidRDefault="002F130F">
      <w:pPr>
        <w:spacing w:line="560" w:lineRule="exact"/>
        <w:ind w:firstLineChars="200" w:firstLine="632"/>
        <w:rPr>
          <w:rFonts w:ascii="宋体" w:hAnsi="宋体"/>
          <w:szCs w:val="32"/>
        </w:rPr>
      </w:pPr>
      <w:r>
        <w:rPr>
          <w:rFonts w:ascii="宋体" w:hAnsi="宋体" w:hint="eastAsia"/>
          <w:szCs w:val="32"/>
        </w:rPr>
        <w:t>（六）招聘宣传资料。</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交流集市的审批和管理按本条例第十五条、第十六条的规定办理。</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交流集市主办单位应当与进场设点的用人单位签订合同书，并对其进行管理。</w:t>
      </w:r>
    </w:p>
    <w:p w:rsidR="00BD4315" w:rsidRDefault="00BD4315">
      <w:pPr>
        <w:spacing w:line="560" w:lineRule="exact"/>
        <w:ind w:firstLineChars="200" w:firstLine="632"/>
        <w:rPr>
          <w:rFonts w:ascii="宋体" w:eastAsia="宋体" w:hAnsi="宋体" w:cs="宋体"/>
          <w:szCs w:val="32"/>
        </w:rPr>
      </w:pPr>
    </w:p>
    <w:p w:rsidR="00BD4315" w:rsidRDefault="002F130F">
      <w:pPr>
        <w:numPr>
          <w:ilvl w:val="0"/>
          <w:numId w:val="2"/>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调控监督</w:t>
      </w:r>
    </w:p>
    <w:p w:rsidR="00BD4315" w:rsidRDefault="00BD4315">
      <w:pPr>
        <w:spacing w:line="560" w:lineRule="exact"/>
        <w:ind w:leftChars="400" w:left="1264"/>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各级人民政府鼓励和扶持中介服务机构、职业培训机构为失业人员提供服务。</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劳动保障行政部门应对劳动力市场进行统筹规划，加强劳动力市场信息网的建设和管理，做好劳动力供需预测工作，定期发布劳动力指导价格，公布本市招用流动人员的计划和调控的行业（工种）目录，引导劳动力合理流动。</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劳动保障行政部门依照《广东省劳动监察条例》等法规对劳动力市场中的求职与招聘、中介服务、交流集市等活动进行监督检查，维护劳动力市场的正常秩序。</w:t>
      </w:r>
    </w:p>
    <w:p w:rsidR="00BD4315" w:rsidRDefault="002F130F">
      <w:pPr>
        <w:spacing w:line="560" w:lineRule="exact"/>
        <w:ind w:firstLineChars="200" w:firstLine="632"/>
        <w:rPr>
          <w:rFonts w:ascii="宋体" w:hAnsi="宋体"/>
          <w:szCs w:val="32"/>
        </w:rPr>
      </w:pPr>
      <w:r>
        <w:rPr>
          <w:rFonts w:ascii="宋体" w:eastAsia="黑体" w:hAnsi="宋体" w:hint="eastAsia"/>
          <w:szCs w:val="32"/>
        </w:rPr>
        <w:t xml:space="preserve">第三十条　</w:t>
      </w:r>
      <w:r>
        <w:rPr>
          <w:rFonts w:ascii="宋体" w:hAnsi="宋体" w:hint="eastAsia"/>
          <w:szCs w:val="32"/>
        </w:rPr>
        <w:t>劳动保障行政部门的监督检查人员依法对用人</w:t>
      </w:r>
      <w:r>
        <w:rPr>
          <w:rFonts w:ascii="宋体" w:hAnsi="宋体" w:hint="eastAsia"/>
          <w:szCs w:val="32"/>
        </w:rPr>
        <w:lastRenderedPageBreak/>
        <w:t>单位、中介服务机构进行检</w:t>
      </w:r>
      <w:r>
        <w:rPr>
          <w:rFonts w:ascii="宋体" w:hAnsi="宋体" w:hint="eastAsia"/>
          <w:szCs w:val="32"/>
        </w:rPr>
        <w:t>查时，用人单位、中介服务机构应如实介绍情况，提供必要的文件资料和证明材料。</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单位、公民和其他组织对劳动力市场经营服务、管理活动中的违法行为有权检举和控告，劳动保障行政部门对检举、控告行为应予保密，并及时登记、调查、处理。</w:t>
      </w:r>
    </w:p>
    <w:p w:rsidR="00BD4315" w:rsidRDefault="002F130F">
      <w:pPr>
        <w:spacing w:line="560" w:lineRule="exact"/>
        <w:ind w:firstLineChars="200" w:firstLine="632"/>
        <w:rPr>
          <w:rFonts w:ascii="宋体" w:hAnsi="宋体"/>
          <w:szCs w:val="32"/>
        </w:rPr>
      </w:pPr>
      <w:r>
        <w:rPr>
          <w:rFonts w:ascii="宋体" w:hAnsi="宋体" w:hint="eastAsia"/>
          <w:szCs w:val="32"/>
        </w:rPr>
        <w:t>求职者、用人单位、中介服务机构之间在劳动力市场活动中发生争议，可提请劳动保障行政部门调解、裁决，亦可直接向人民法院提起诉讼。</w:t>
      </w:r>
    </w:p>
    <w:p w:rsidR="00BD4315" w:rsidRDefault="00BD4315">
      <w:pPr>
        <w:spacing w:line="560" w:lineRule="exact"/>
        <w:ind w:firstLineChars="200" w:firstLine="632"/>
        <w:rPr>
          <w:rFonts w:ascii="宋体" w:eastAsia="宋体" w:hAnsi="宋体" w:cs="宋体"/>
          <w:szCs w:val="32"/>
        </w:rPr>
      </w:pPr>
    </w:p>
    <w:p w:rsidR="00BD4315" w:rsidRDefault="002F130F">
      <w:pPr>
        <w:numPr>
          <w:ilvl w:val="0"/>
          <w:numId w:val="2"/>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BD4315" w:rsidRDefault="00BD4315">
      <w:pPr>
        <w:spacing w:line="560" w:lineRule="exact"/>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 xml:space="preserve">第三十二条　</w:t>
      </w:r>
      <w:r>
        <w:rPr>
          <w:rFonts w:ascii="宋体" w:hAnsi="宋体" w:hint="eastAsia"/>
          <w:szCs w:val="32"/>
        </w:rPr>
        <w:t>违反本条例，有下列行为之一的，由劳动保障行政部门依法处罚：</w:t>
      </w:r>
    </w:p>
    <w:p w:rsidR="00BD4315" w:rsidRDefault="002F130F">
      <w:pPr>
        <w:spacing w:line="560" w:lineRule="exact"/>
        <w:ind w:firstLineChars="200" w:firstLine="632"/>
        <w:rPr>
          <w:rFonts w:ascii="宋体" w:hAnsi="宋体"/>
          <w:szCs w:val="32"/>
        </w:rPr>
      </w:pPr>
      <w:r>
        <w:rPr>
          <w:rFonts w:ascii="宋体" w:hAnsi="宋体" w:hint="eastAsia"/>
          <w:szCs w:val="32"/>
        </w:rPr>
        <w:t>（一）违反第七条第一款规定的，依照《广东省流动人员劳动就业管理</w:t>
      </w:r>
      <w:r>
        <w:rPr>
          <w:rFonts w:ascii="宋体" w:hAnsi="宋体" w:hint="eastAsia"/>
          <w:szCs w:val="32"/>
        </w:rPr>
        <w:t>条例》处罚；</w:t>
      </w:r>
    </w:p>
    <w:p w:rsidR="00BD4315" w:rsidRDefault="002F130F">
      <w:pPr>
        <w:spacing w:line="560" w:lineRule="exact"/>
        <w:ind w:firstLineChars="200" w:firstLine="632"/>
        <w:rPr>
          <w:rFonts w:ascii="宋体" w:hAnsi="宋体"/>
          <w:szCs w:val="32"/>
        </w:rPr>
      </w:pPr>
      <w:r>
        <w:rPr>
          <w:rFonts w:ascii="宋体" w:hAnsi="宋体" w:hint="eastAsia"/>
          <w:szCs w:val="32"/>
        </w:rPr>
        <w:t>（二）</w:t>
      </w:r>
      <w:r>
        <w:rPr>
          <w:rFonts w:ascii="宋体" w:hAnsi="宋体" w:hint="eastAsia"/>
          <w:spacing w:val="-6"/>
          <w:szCs w:val="32"/>
        </w:rPr>
        <w:t>违反第十条、第十二条第（一）项规定的，责令改正，停止招工，处以一千元以上二千元以下罚款；情节严重的，除上述处罚外，并对其法定人和直接责任人分别处以一千元以上二千元以下罚款；</w:t>
      </w:r>
    </w:p>
    <w:p w:rsidR="00BD4315" w:rsidRDefault="002F130F">
      <w:pPr>
        <w:spacing w:line="560" w:lineRule="exact"/>
        <w:ind w:firstLineChars="200" w:firstLine="632"/>
        <w:rPr>
          <w:rFonts w:ascii="宋体" w:hAnsi="宋体"/>
          <w:szCs w:val="32"/>
        </w:rPr>
      </w:pPr>
      <w:r>
        <w:rPr>
          <w:rFonts w:ascii="宋体" w:hAnsi="宋体" w:hint="eastAsia"/>
          <w:szCs w:val="32"/>
        </w:rPr>
        <w:t>（三）违反第十二条第（二）、（三）、（四）项规定的，依照《广州市劳动合同管理规定》处罚；</w:t>
      </w:r>
    </w:p>
    <w:p w:rsidR="00BD4315" w:rsidRDefault="002F130F">
      <w:pPr>
        <w:spacing w:line="560" w:lineRule="exact"/>
        <w:ind w:firstLineChars="200" w:firstLine="632"/>
        <w:rPr>
          <w:rFonts w:ascii="宋体" w:hAnsi="宋体"/>
          <w:szCs w:val="32"/>
        </w:rPr>
      </w:pPr>
      <w:r>
        <w:rPr>
          <w:rFonts w:ascii="宋体" w:hAnsi="宋体" w:hint="eastAsia"/>
          <w:szCs w:val="32"/>
        </w:rPr>
        <w:t>（四）违反第十三条第（五）项规定的，责令限期补办，对</w:t>
      </w:r>
      <w:r>
        <w:rPr>
          <w:rFonts w:ascii="宋体" w:hAnsi="宋体" w:hint="eastAsia"/>
          <w:szCs w:val="32"/>
        </w:rPr>
        <w:lastRenderedPageBreak/>
        <w:t>中介服务机构按每一从业人员处以一千元以上二千元以下罚款；逾期</w:t>
      </w:r>
      <w:proofErr w:type="gramStart"/>
      <w:r>
        <w:rPr>
          <w:rFonts w:ascii="宋体" w:hAnsi="宋体" w:hint="eastAsia"/>
          <w:szCs w:val="32"/>
        </w:rPr>
        <w:t>不</w:t>
      </w:r>
      <w:proofErr w:type="gramEnd"/>
      <w:r>
        <w:rPr>
          <w:rFonts w:ascii="宋体" w:hAnsi="宋体" w:hint="eastAsia"/>
          <w:szCs w:val="32"/>
        </w:rPr>
        <w:t>补办的，并处吊销中介服务许可证；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（五）违反第十六条第二款规定，无中介服务许可证擅自从事劳动力中介服务活动的，没收违法所得，处以三万元以上五万元以下的罚款；</w:t>
      </w:r>
    </w:p>
    <w:p w:rsidR="00BD4315" w:rsidRDefault="002F130F">
      <w:pPr>
        <w:spacing w:line="560" w:lineRule="exact"/>
        <w:ind w:firstLineChars="200" w:firstLine="632"/>
        <w:rPr>
          <w:rFonts w:ascii="宋体" w:hAnsi="宋体"/>
          <w:szCs w:val="32"/>
        </w:rPr>
      </w:pPr>
      <w:r>
        <w:rPr>
          <w:rFonts w:ascii="宋体" w:hAnsi="宋体" w:hint="eastAsia"/>
          <w:szCs w:val="32"/>
        </w:rPr>
        <w:t>（六）违反第十六条第三款规定，中介服务许可证年检不合格而从事劳动力中介服务活动的，没收违法所得，处以五千元以上三万元以下的罚款；</w:t>
      </w:r>
    </w:p>
    <w:p w:rsidR="00BD4315" w:rsidRDefault="002F130F">
      <w:pPr>
        <w:spacing w:line="560" w:lineRule="exact"/>
        <w:ind w:firstLineChars="200" w:firstLine="632"/>
        <w:rPr>
          <w:rFonts w:ascii="宋体" w:hAnsi="宋体"/>
          <w:szCs w:val="32"/>
        </w:rPr>
      </w:pPr>
      <w:r>
        <w:rPr>
          <w:rFonts w:ascii="宋体" w:hAnsi="宋体" w:hint="eastAsia"/>
          <w:szCs w:val="32"/>
        </w:rPr>
        <w:t>（七）未经批准，开展第十八条第（一）、（二）、（三）项所列业务的，责令改正，没收违法所得，处以一千元以上五千元</w:t>
      </w:r>
      <w:r>
        <w:rPr>
          <w:rFonts w:ascii="宋体" w:hAnsi="宋体" w:hint="eastAsia"/>
          <w:szCs w:val="32"/>
        </w:rPr>
        <w:t>以下的罚款；</w:t>
      </w:r>
    </w:p>
    <w:p w:rsidR="00BD4315" w:rsidRDefault="002F130F">
      <w:pPr>
        <w:spacing w:line="560" w:lineRule="exact"/>
        <w:ind w:firstLineChars="200" w:firstLine="632"/>
        <w:rPr>
          <w:rFonts w:ascii="宋体" w:hAnsi="宋体"/>
          <w:szCs w:val="32"/>
        </w:rPr>
      </w:pPr>
      <w:r>
        <w:rPr>
          <w:rFonts w:ascii="宋体" w:hAnsi="宋体" w:hint="eastAsia"/>
          <w:szCs w:val="32"/>
        </w:rPr>
        <w:t>（八）违反第十八条第（四）项、第二十二条第（六）项规定的，没收违法所得，处以五千元以上三万元以下罚款；情节严重的，并处吊销中介服务许可证；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（九）违反第十九条第二款、第二十二条第（四）、（五）项规定的，没收违法所得，处以违法所得一倍以上三倍以下罚款；情节严重的，并处吊销中介服务许可证；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（十）违反第二十条第二款、第二十二条第（七）项规定的，责令限期改正；重犯的，处以一千元以上五千元以下罚款；情节严重的，并处吊销中介服务许可证；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（十一）违反第二十二条第（一）项规定的，责令改正，按每介绍一人处以</w:t>
      </w:r>
      <w:r>
        <w:rPr>
          <w:rFonts w:ascii="宋体" w:hAnsi="宋体" w:hint="eastAsia"/>
          <w:szCs w:val="32"/>
        </w:rPr>
        <w:t>三千元以上六千元以下罚款；情节严重的，并处</w:t>
      </w:r>
      <w:r>
        <w:rPr>
          <w:rFonts w:ascii="宋体" w:hAnsi="宋体" w:hint="eastAsia"/>
          <w:szCs w:val="32"/>
        </w:rPr>
        <w:lastRenderedPageBreak/>
        <w:t>吊销中介服务许可证；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（十二）违反第二十五条规定，未经批准举办劳动力交流集市的，责令停办，没收违法所得，对举办者处以二万元以上十万元以下的罚款；情节严重的，并处吊销中介服务许可证。</w:t>
      </w:r>
    </w:p>
    <w:p w:rsidR="00BD4315" w:rsidRDefault="002F130F">
      <w:pPr>
        <w:spacing w:line="560" w:lineRule="exact"/>
        <w:ind w:firstLineChars="200" w:firstLine="632"/>
        <w:rPr>
          <w:rFonts w:ascii="宋体" w:hAnsi="宋体"/>
          <w:szCs w:val="32"/>
        </w:rPr>
      </w:pPr>
      <w:r>
        <w:rPr>
          <w:rFonts w:ascii="宋体" w:hAnsi="宋体" w:hint="eastAsia"/>
          <w:szCs w:val="32"/>
        </w:rPr>
        <w:t>违反本条例，有前款所</w:t>
      </w:r>
      <w:proofErr w:type="gramStart"/>
      <w:r>
        <w:rPr>
          <w:rFonts w:ascii="宋体" w:hAnsi="宋体" w:hint="eastAsia"/>
          <w:szCs w:val="32"/>
        </w:rPr>
        <w:t>列行</w:t>
      </w:r>
      <w:proofErr w:type="gramEnd"/>
      <w:r>
        <w:rPr>
          <w:rFonts w:ascii="宋体" w:hAnsi="宋体" w:hint="eastAsia"/>
          <w:szCs w:val="32"/>
        </w:rPr>
        <w:t>为之一，构成犯罪的，依法追究刑事责任。</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第三十三条</w:t>
      </w:r>
      <w:r>
        <w:rPr>
          <w:rFonts w:ascii="宋体" w:hAnsi="宋体" w:hint="eastAsia"/>
          <w:szCs w:val="32"/>
        </w:rPr>
        <w:t xml:space="preserve">　阻碍劳动保障行政部门、有关行政部门及其工作人员执行公务，或打击报复举报人员的，依照《广东省劳动监察条例》处罚。</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第三十四条</w:t>
      </w:r>
      <w:r>
        <w:rPr>
          <w:rFonts w:ascii="宋体" w:hAnsi="宋体" w:hint="eastAsia"/>
          <w:szCs w:val="32"/>
        </w:rPr>
        <w:t xml:space="preserve">　其他有关行政管理部门在各自的职权范围内，依照法律、法规的规定，对违反本条例的行为，负责监督处理。</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第三十五条</w:t>
      </w:r>
      <w:r>
        <w:rPr>
          <w:rFonts w:ascii="宋体" w:hAnsi="宋体" w:hint="eastAsia"/>
          <w:szCs w:val="32"/>
        </w:rPr>
        <w:t xml:space="preserve">　劳动保障行政部门或有关部门工作人员滥用职权，徇私舞弊，玩忽职守的，由其所在单位或上级主管部门根据情节轻重，给予行政处分；构成犯罪的，依法追究刑事责任。</w:t>
      </w:r>
    </w:p>
    <w:p w:rsidR="00BD4315" w:rsidRDefault="00BD4315">
      <w:pPr>
        <w:spacing w:line="560" w:lineRule="exact"/>
        <w:ind w:firstLineChars="200" w:firstLine="632"/>
        <w:jc w:val="center"/>
        <w:rPr>
          <w:rFonts w:ascii="宋体" w:eastAsia="宋体" w:hAnsi="宋体" w:cs="宋体"/>
          <w:szCs w:val="32"/>
        </w:rPr>
      </w:pPr>
    </w:p>
    <w:p w:rsidR="00BD4315" w:rsidRDefault="002F130F">
      <w:pPr>
        <w:numPr>
          <w:ilvl w:val="0"/>
          <w:numId w:val="2"/>
        </w:numPr>
        <w:spacing w:line="560" w:lineRule="exact"/>
        <w:ind w:leftChars="200" w:left="632"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BD4315" w:rsidRDefault="00BD4315">
      <w:pPr>
        <w:spacing w:line="560" w:lineRule="exact"/>
        <w:ind w:leftChars="400" w:left="1264"/>
        <w:rPr>
          <w:rFonts w:ascii="宋体" w:eastAsia="宋体" w:hAnsi="宋体" w:cs="宋体"/>
          <w:szCs w:val="32"/>
        </w:rPr>
      </w:pP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第三十六条</w:t>
      </w:r>
      <w:r>
        <w:rPr>
          <w:rFonts w:ascii="宋体" w:hAnsi="宋体" w:hint="eastAsia"/>
          <w:szCs w:val="32"/>
        </w:rPr>
        <w:t xml:space="preserve">　人才市场的管理，不适用本条例。</w:t>
      </w:r>
    </w:p>
    <w:p w:rsidR="00BD4315" w:rsidRDefault="002F130F">
      <w:pPr>
        <w:spacing w:line="560" w:lineRule="exact"/>
        <w:ind w:firstLineChars="200" w:firstLine="632"/>
        <w:rPr>
          <w:rFonts w:ascii="宋体" w:hAnsi="宋体"/>
          <w:szCs w:val="32"/>
        </w:rPr>
      </w:pPr>
      <w:r>
        <w:rPr>
          <w:rFonts w:ascii="宋体" w:eastAsia="黑体" w:hAnsi="宋体" w:hint="eastAsia"/>
          <w:szCs w:val="32"/>
        </w:rPr>
        <w:t>第三十七条</w:t>
      </w:r>
      <w:r>
        <w:rPr>
          <w:rFonts w:cs="仿宋_GB2312" w:hint="eastAsia"/>
          <w:szCs w:val="32"/>
        </w:rPr>
        <w:t xml:space="preserve">　本条例自</w:t>
      </w:r>
      <w:r>
        <w:rPr>
          <w:rFonts w:cs="仿宋_GB2312" w:hint="eastAsia"/>
          <w:szCs w:val="32"/>
        </w:rPr>
        <w:t>2000</w:t>
      </w:r>
      <w:r>
        <w:rPr>
          <w:rFonts w:cs="仿宋_GB2312" w:hint="eastAsia"/>
          <w:szCs w:val="32"/>
        </w:rPr>
        <w:t>年５月１日起施行。</w:t>
      </w:r>
    </w:p>
    <w:p w:rsidR="00BD4315" w:rsidRDefault="00BD4315">
      <w:pPr>
        <w:spacing w:line="560" w:lineRule="exact"/>
      </w:pPr>
    </w:p>
    <w:bookmarkEnd w:id="0"/>
    <w:p w:rsidR="00BD4315" w:rsidRDefault="00BD4315">
      <w:pPr>
        <w:pStyle w:val="a3"/>
        <w:adjustRightInd w:val="0"/>
        <w:snapToGrid w:val="0"/>
        <w:spacing w:after="0" w:line="560" w:lineRule="exact"/>
        <w:ind w:leftChars="0" w:left="0" w:firstLineChars="200" w:firstLine="632"/>
        <w:rPr>
          <w:rFonts w:hAnsi="华文中宋"/>
          <w:bCs/>
          <w:szCs w:val="32"/>
        </w:rPr>
      </w:pPr>
    </w:p>
    <w:sectPr w:rsidR="00BD4315">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30F" w:rsidRDefault="002F130F">
      <w:r>
        <w:separator/>
      </w:r>
    </w:p>
  </w:endnote>
  <w:endnote w:type="continuationSeparator" w:id="0">
    <w:p w:rsidR="002F130F" w:rsidRDefault="002F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15" w:rsidRDefault="002F130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D4315" w:rsidRDefault="002F130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BD4315" w:rsidRDefault="002F130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15" w:rsidRDefault="002F130F">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D4315" w:rsidRDefault="002F130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BD4315" w:rsidRDefault="002F130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30F" w:rsidRDefault="002F130F">
      <w:r>
        <w:separator/>
      </w:r>
    </w:p>
  </w:footnote>
  <w:footnote w:type="continuationSeparator" w:id="0">
    <w:p w:rsidR="002F130F" w:rsidRDefault="002F1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804C"/>
    <w:multiLevelType w:val="singleLevel"/>
    <w:tmpl w:val="5873804C"/>
    <w:lvl w:ilvl="0">
      <w:start w:val="7"/>
      <w:numFmt w:val="chineseCounting"/>
      <w:suff w:val="space"/>
      <w:lvlText w:val="第%1章"/>
      <w:lvlJc w:val="left"/>
    </w:lvl>
  </w:abstractNum>
  <w:abstractNum w:abstractNumId="1" w15:restartNumberingAfterBreak="0">
    <w:nsid w:val="58738065"/>
    <w:multiLevelType w:val="singleLevel"/>
    <w:tmpl w:val="58738065"/>
    <w:lvl w:ilvl="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2F130F"/>
    <w:rsid w:val="00301CC5"/>
    <w:rsid w:val="0048173A"/>
    <w:rsid w:val="005B49EE"/>
    <w:rsid w:val="00721D9C"/>
    <w:rsid w:val="007E3220"/>
    <w:rsid w:val="0080111E"/>
    <w:rsid w:val="008C2765"/>
    <w:rsid w:val="00937117"/>
    <w:rsid w:val="00A57B8B"/>
    <w:rsid w:val="00BD4315"/>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BB815BF"/>
    <w:rsid w:val="459A0014"/>
    <w:rsid w:val="4B7F2B0B"/>
    <w:rsid w:val="4BF55478"/>
    <w:rsid w:val="4E4F376E"/>
    <w:rsid w:val="50067A1E"/>
    <w:rsid w:val="51EF053D"/>
    <w:rsid w:val="53BA17FC"/>
    <w:rsid w:val="55270424"/>
    <w:rsid w:val="585415C6"/>
    <w:rsid w:val="58BC0264"/>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77E8B"/>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11</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