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51A" w:rsidRPr="00552546" w:rsidRDefault="0014551A" w:rsidP="00B11DB6">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552546">
        <w:rPr>
          <w:rFonts w:ascii="方正小标宋简体" w:eastAsia="方正小标宋简体" w:hAnsi="宋体" w:cs="宋体" w:hint="eastAsia"/>
          <w:bCs/>
          <w:color w:val="000000"/>
          <w:sz w:val="44"/>
          <w:szCs w:val="44"/>
        </w:rPr>
        <w:t>广州市实施《中华人民共和国工会法》</w:t>
      </w:r>
      <w:r w:rsidR="00552546">
        <w:rPr>
          <w:rFonts w:ascii="方正小标宋简体" w:eastAsia="方正小标宋简体" w:hAnsi="宋体" w:cs="宋体"/>
          <w:bCs/>
          <w:color w:val="000000"/>
          <w:sz w:val="44"/>
          <w:szCs w:val="44"/>
        </w:rPr>
        <w:br/>
      </w:r>
      <w:r w:rsidRPr="00552546">
        <w:rPr>
          <w:rFonts w:ascii="方正小标宋简体" w:eastAsia="方正小标宋简体" w:hAnsi="宋体" w:cs="宋体" w:hint="eastAsia"/>
          <w:bCs/>
          <w:color w:val="000000"/>
          <w:sz w:val="44"/>
          <w:szCs w:val="44"/>
        </w:rPr>
        <w:t>若干规定</w:t>
      </w:r>
    </w:p>
    <w:p w:rsidR="00B11DB6" w:rsidRPr="00B11DB6" w:rsidRDefault="00B11DB6" w:rsidP="00B11DB6">
      <w:pPr>
        <w:pStyle w:val="ac"/>
        <w:adjustRightInd w:val="0"/>
        <w:snapToGrid w:val="0"/>
        <w:spacing w:after="0" w:line="560" w:lineRule="exact"/>
        <w:ind w:leftChars="0" w:left="0"/>
        <w:jc w:val="center"/>
        <w:rPr>
          <w:rFonts w:ascii="宋体" w:eastAsia="宋体" w:hAnsi="宋体" w:cs="宋体"/>
          <w:bCs/>
          <w:color w:val="000000"/>
          <w:sz w:val="44"/>
          <w:szCs w:val="44"/>
        </w:rPr>
      </w:pPr>
    </w:p>
    <w:p w:rsidR="0014551A" w:rsidRPr="00552546" w:rsidRDefault="0014551A" w:rsidP="00552546">
      <w:pPr>
        <w:ind w:firstLineChars="200" w:firstLine="640"/>
        <w:rPr>
          <w:rFonts w:ascii="楷体_GB2312" w:eastAsia="楷体_GB2312" w:hAnsi="楷体_GB2312" w:cs="楷体_GB2312"/>
          <w:sz w:val="32"/>
          <w:szCs w:val="32"/>
        </w:rPr>
      </w:pPr>
      <w:r w:rsidRPr="00552546">
        <w:rPr>
          <w:rFonts w:ascii="楷体_GB2312" w:eastAsia="楷体_GB2312" w:hAnsi="楷体_GB2312" w:cs="楷体_GB2312" w:hint="eastAsia"/>
          <w:sz w:val="32"/>
          <w:szCs w:val="32"/>
        </w:rPr>
        <w:t>（１９９４年１１月２５日广东省广州市第十届人民代表大会常务委员会第十三次会议通过１９９５年５月９日广东省第八届人民代表大会常务委员会第十五次会议批准１９９５年６月８日公布施行）</w:t>
      </w:r>
    </w:p>
    <w:p w:rsidR="0014551A" w:rsidRPr="00B11DB6" w:rsidRDefault="0014551A" w:rsidP="00B11DB6">
      <w:pPr>
        <w:spacing w:line="560" w:lineRule="exact"/>
        <w:ind w:firstLineChars="200" w:firstLine="640"/>
        <w:rPr>
          <w:rFonts w:ascii="宋体" w:eastAsia="仿宋_GB2312" w:hAnsi="宋体" w:cs="Times New Roman"/>
          <w:sz w:val="32"/>
          <w:szCs w:val="32"/>
        </w:rPr>
      </w:pP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第一条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根据《中华人民共和国工会法》和《广东省实施〈中华人民共和国工会法〉办法》，结合本市实际，制定本规定。</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第二条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本市行政区域内的机关、社会团体、企业、事业单位和其他经济组织（以下统称用人单位），均应遵守本规定。</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第三条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外商投资企业、乡镇企业、私营企业在筹备开业的同时应为筹备组建工会组织提供必要的条件。</w:t>
      </w:r>
    </w:p>
    <w:p w:rsidR="0014551A" w:rsidRPr="00B11DB6" w:rsidRDefault="0014551A" w:rsidP="00B11DB6">
      <w:pPr>
        <w:spacing w:line="560" w:lineRule="exact"/>
        <w:ind w:firstLineChars="200" w:firstLine="640"/>
        <w:rPr>
          <w:rFonts w:ascii="宋体" w:eastAsia="仿宋_GB2312" w:hAnsi="宋体" w:cs="Times New Roman"/>
          <w:sz w:val="32"/>
          <w:szCs w:val="32"/>
        </w:rPr>
      </w:pPr>
      <w:r w:rsidRPr="00B11DB6">
        <w:rPr>
          <w:rFonts w:ascii="宋体" w:eastAsia="仿宋_GB2312" w:hAnsi="宋体" w:cs="Times New Roman" w:hint="eastAsia"/>
          <w:sz w:val="32"/>
          <w:szCs w:val="32"/>
        </w:rPr>
        <w:t>上级工会、产业工会或所在地总工会有权到未建立工会组织的用人单位，指导职工依法组建工会，用人单位应</w:t>
      </w:r>
      <w:proofErr w:type="gramStart"/>
      <w:r w:rsidRPr="00B11DB6">
        <w:rPr>
          <w:rFonts w:ascii="宋体" w:eastAsia="仿宋_GB2312" w:hAnsi="宋体" w:cs="Times New Roman" w:hint="eastAsia"/>
          <w:sz w:val="32"/>
          <w:szCs w:val="32"/>
        </w:rPr>
        <w:t>予支</w:t>
      </w:r>
      <w:proofErr w:type="gramEnd"/>
      <w:r w:rsidRPr="00B11DB6">
        <w:rPr>
          <w:rFonts w:ascii="宋体" w:eastAsia="仿宋_GB2312" w:hAnsi="宋体" w:cs="Times New Roman" w:hint="eastAsia"/>
          <w:sz w:val="32"/>
          <w:szCs w:val="32"/>
        </w:rPr>
        <w:t>持。</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第四条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已组建工会，会员在２００人以上的企业，需要设置专职工会工作人员的，由工会同企业商定。</w:t>
      </w:r>
    </w:p>
    <w:p w:rsidR="0014551A" w:rsidRPr="00B11DB6" w:rsidRDefault="0014551A" w:rsidP="00B11DB6">
      <w:pPr>
        <w:spacing w:line="560" w:lineRule="exact"/>
        <w:ind w:firstLineChars="200" w:firstLine="640"/>
        <w:rPr>
          <w:rFonts w:ascii="宋体" w:eastAsia="仿宋_GB2312" w:hAnsi="宋体" w:cs="Times New Roman"/>
          <w:sz w:val="32"/>
          <w:szCs w:val="32"/>
        </w:rPr>
      </w:pPr>
      <w:r w:rsidRPr="00B11DB6">
        <w:rPr>
          <w:rFonts w:ascii="宋体" w:eastAsia="仿宋_GB2312" w:hAnsi="宋体" w:cs="Times New Roman" w:hint="eastAsia"/>
          <w:sz w:val="32"/>
          <w:szCs w:val="32"/>
        </w:rPr>
        <w:t>担任工会主席、副主席职务的职工依法履行职务受法律保护，用人单位不得借故辞退。借故辞退的，工会有权要求劳动行政管理部门责成用人单位予以纠正。</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lastRenderedPageBreak/>
        <w:t>第五条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工会对用人单位侵犯职工民主管理权利和民主监督权利的行为，有权要求用人单位纠正。用人单位不予纠正的，可要求用人单位的上级主管部门或者劳动行政管理部门</w:t>
      </w:r>
      <w:proofErr w:type="gramStart"/>
      <w:r w:rsidR="0014551A" w:rsidRPr="00B11DB6">
        <w:rPr>
          <w:rFonts w:ascii="宋体" w:eastAsia="仿宋_GB2312" w:hAnsi="宋体" w:cs="Times New Roman" w:hint="eastAsia"/>
          <w:sz w:val="32"/>
          <w:szCs w:val="32"/>
        </w:rPr>
        <w:t>作出</w:t>
      </w:r>
      <w:proofErr w:type="gramEnd"/>
      <w:r w:rsidR="0014551A" w:rsidRPr="00B11DB6">
        <w:rPr>
          <w:rFonts w:ascii="宋体" w:eastAsia="仿宋_GB2312" w:hAnsi="宋体" w:cs="Times New Roman" w:hint="eastAsia"/>
          <w:sz w:val="32"/>
          <w:szCs w:val="32"/>
        </w:rPr>
        <w:t>处理。</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第六条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用人单位制定劳动规章制度，研究有关工资、福利、安全生产、劳动保护、劳动保险等涉及职工切身利益的事项，应有工会代表参加或者听取工会意见。</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第七条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工会对用人单位执行法定的工时制度、职工休息休假制度、劳动安全卫生制度、社会保险、福利制度以及女职工和未成年工特殊保护等制度实施监督。用人单位违反规定的，工会有权提出纠正意见，并可要求劳动行政管理部门依法查处。</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第八条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用人单位克扣或拖欠职工工资、不按规定支付职工延长劳动时间工资、不执行本地区最低工资标准、解除劳动合同后未依法给予劳动者经济补偿的，工会有权要求劳动行政管理部门责成用人单位纠正。</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第九条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工会对本单位裁减人员实行监督。对违法裁减人员的，工会有权要求劳动行政管理部门责成用人单位纠正。</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第十条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工会应帮助解除劳动合同的职工依法取得社会保险待遇，并指导其参加职业培训和重新就业。</w:t>
      </w:r>
    </w:p>
    <w:p w:rsidR="0014551A" w:rsidRPr="00B11DB6" w:rsidRDefault="0014551A"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w:t>
      </w:r>
      <w:r w:rsidR="00DA0B96" w:rsidRPr="00DA0B96">
        <w:rPr>
          <w:rFonts w:ascii="宋体" w:eastAsia="仿宋_GB2312" w:hAnsi="宋体" w:cs="Times New Roman" w:hint="eastAsia"/>
          <w:b/>
          <w:sz w:val="32"/>
          <w:szCs w:val="32"/>
        </w:rPr>
        <w:t>十一条</w:t>
      </w:r>
      <w:r w:rsidR="00B11DB6">
        <w:rPr>
          <w:rFonts w:ascii="宋体" w:eastAsia="仿宋_GB2312" w:hAnsi="宋体" w:cs="Times New Roman" w:hint="eastAsia"/>
          <w:sz w:val="32"/>
          <w:szCs w:val="32"/>
        </w:rPr>
        <w:t xml:space="preserve">  </w:t>
      </w:r>
      <w:r w:rsidRPr="00B11DB6">
        <w:rPr>
          <w:rFonts w:ascii="宋体" w:eastAsia="仿宋_GB2312" w:hAnsi="宋体" w:cs="Times New Roman" w:hint="eastAsia"/>
          <w:sz w:val="32"/>
          <w:szCs w:val="32"/>
        </w:rPr>
        <w:t>工会依法参加社会保险基金监督机构，参与对社会保险基金的管理和使</w:t>
      </w:r>
      <w:bookmarkStart w:id="0" w:name="_GoBack"/>
      <w:bookmarkEnd w:id="0"/>
      <w:r w:rsidRPr="00B11DB6">
        <w:rPr>
          <w:rFonts w:ascii="宋体" w:eastAsia="仿宋_GB2312" w:hAnsi="宋体" w:cs="Times New Roman" w:hint="eastAsia"/>
          <w:sz w:val="32"/>
          <w:szCs w:val="32"/>
        </w:rPr>
        <w:t>用实施监督。</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第十二条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企业新建、扩建和技术改造工程项目中的劳动条件和安全卫生设施的审查和验收，应听取工会的意见。</w:t>
      </w:r>
    </w:p>
    <w:p w:rsidR="0014551A"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lastRenderedPageBreak/>
        <w:t>第十三条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实行承包经营或租赁经营的国有、集体所有制企业、事业单位的工会经费，由发包方或出租方向企业工会依法拨交。</w:t>
      </w:r>
    </w:p>
    <w:p w:rsidR="0014551A" w:rsidRPr="00B11DB6" w:rsidRDefault="0014551A" w:rsidP="00B11DB6">
      <w:pPr>
        <w:spacing w:line="560" w:lineRule="exact"/>
        <w:ind w:firstLineChars="200" w:firstLine="640"/>
        <w:rPr>
          <w:rFonts w:ascii="宋体" w:eastAsia="仿宋_GB2312" w:hAnsi="宋体" w:cs="Times New Roman"/>
          <w:sz w:val="32"/>
          <w:szCs w:val="32"/>
        </w:rPr>
      </w:pPr>
      <w:r w:rsidRPr="00B11DB6">
        <w:rPr>
          <w:rFonts w:ascii="宋体" w:eastAsia="仿宋_GB2312" w:hAnsi="宋体" w:cs="Times New Roman" w:hint="eastAsia"/>
          <w:sz w:val="32"/>
          <w:szCs w:val="32"/>
        </w:rPr>
        <w:t>国内跨地区联营企业集团，由发放职工工资的企业向工会拨交经费。</w:t>
      </w:r>
    </w:p>
    <w:p w:rsidR="0021031B" w:rsidRPr="00B11DB6" w:rsidRDefault="00DA0B96" w:rsidP="00B11DB6">
      <w:pPr>
        <w:spacing w:line="560" w:lineRule="exact"/>
        <w:ind w:firstLineChars="200" w:firstLine="643"/>
        <w:rPr>
          <w:rFonts w:ascii="宋体" w:eastAsia="仿宋_GB2312" w:hAnsi="宋体" w:cs="Times New Roman"/>
          <w:sz w:val="32"/>
          <w:szCs w:val="32"/>
        </w:rPr>
      </w:pPr>
      <w:r w:rsidRPr="00DA0B96">
        <w:rPr>
          <w:rFonts w:ascii="宋体" w:eastAsia="仿宋_GB2312" w:hAnsi="宋体" w:cs="Times New Roman" w:hint="eastAsia"/>
          <w:b/>
          <w:sz w:val="32"/>
          <w:szCs w:val="32"/>
        </w:rPr>
        <w:t>第十四条</w:t>
      </w:r>
      <w:r w:rsidR="00B11DB6">
        <w:rPr>
          <w:rFonts w:ascii="宋体" w:eastAsia="仿宋_GB2312" w:hAnsi="宋体" w:cs="Times New Roman" w:hint="eastAsia"/>
          <w:sz w:val="32"/>
          <w:szCs w:val="32"/>
        </w:rPr>
        <w:t xml:space="preserve">  </w:t>
      </w:r>
      <w:r w:rsidR="0014551A" w:rsidRPr="00B11DB6">
        <w:rPr>
          <w:rFonts w:ascii="宋体" w:eastAsia="仿宋_GB2312" w:hAnsi="宋体" w:cs="Times New Roman" w:hint="eastAsia"/>
          <w:sz w:val="32"/>
          <w:szCs w:val="32"/>
        </w:rPr>
        <w:t>本规定自公布之日起施行。</w:t>
      </w:r>
    </w:p>
    <w:sectPr w:rsidR="0021031B" w:rsidRPr="00B11D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390" w:rsidRDefault="00694390" w:rsidP="00857D3F">
      <w:r>
        <w:separator/>
      </w:r>
    </w:p>
  </w:endnote>
  <w:endnote w:type="continuationSeparator" w:id="0">
    <w:p w:rsidR="00694390" w:rsidRDefault="00694390"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B11DB6">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B11DB6">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390" w:rsidRDefault="00694390" w:rsidP="00857D3F">
      <w:r>
        <w:separator/>
      </w:r>
    </w:p>
  </w:footnote>
  <w:footnote w:type="continuationSeparator" w:id="0">
    <w:p w:rsidR="00694390" w:rsidRDefault="00694390"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0C78C8"/>
    <w:rsid w:val="00120738"/>
    <w:rsid w:val="0013270B"/>
    <w:rsid w:val="001406D3"/>
    <w:rsid w:val="0014551A"/>
    <w:rsid w:val="00173F45"/>
    <w:rsid w:val="001B4F5F"/>
    <w:rsid w:val="001C2799"/>
    <w:rsid w:val="0021031B"/>
    <w:rsid w:val="00241C22"/>
    <w:rsid w:val="0028435F"/>
    <w:rsid w:val="00291E91"/>
    <w:rsid w:val="0030394E"/>
    <w:rsid w:val="0030631A"/>
    <w:rsid w:val="00321B91"/>
    <w:rsid w:val="00323135"/>
    <w:rsid w:val="00346647"/>
    <w:rsid w:val="003504D8"/>
    <w:rsid w:val="003531FA"/>
    <w:rsid w:val="00364A39"/>
    <w:rsid w:val="003950DA"/>
    <w:rsid w:val="003A1193"/>
    <w:rsid w:val="003E5331"/>
    <w:rsid w:val="003F57AA"/>
    <w:rsid w:val="004074E0"/>
    <w:rsid w:val="00420F46"/>
    <w:rsid w:val="004552B9"/>
    <w:rsid w:val="00456CB5"/>
    <w:rsid w:val="004852AA"/>
    <w:rsid w:val="00495489"/>
    <w:rsid w:val="004D4001"/>
    <w:rsid w:val="004E4735"/>
    <w:rsid w:val="004F441F"/>
    <w:rsid w:val="005124F6"/>
    <w:rsid w:val="00520683"/>
    <w:rsid w:val="00552546"/>
    <w:rsid w:val="0055261C"/>
    <w:rsid w:val="005531F8"/>
    <w:rsid w:val="005719DE"/>
    <w:rsid w:val="005D7336"/>
    <w:rsid w:val="005F0894"/>
    <w:rsid w:val="006018B5"/>
    <w:rsid w:val="006104E8"/>
    <w:rsid w:val="00621C83"/>
    <w:rsid w:val="00627B72"/>
    <w:rsid w:val="0064696E"/>
    <w:rsid w:val="006862F1"/>
    <w:rsid w:val="00694390"/>
    <w:rsid w:val="0076031A"/>
    <w:rsid w:val="00775C19"/>
    <w:rsid w:val="007E6353"/>
    <w:rsid w:val="00834561"/>
    <w:rsid w:val="00835636"/>
    <w:rsid w:val="0085018D"/>
    <w:rsid w:val="00857D3F"/>
    <w:rsid w:val="008745E3"/>
    <w:rsid w:val="0087792D"/>
    <w:rsid w:val="00880AD4"/>
    <w:rsid w:val="008819A7"/>
    <w:rsid w:val="008A6E7A"/>
    <w:rsid w:val="008A74D4"/>
    <w:rsid w:val="008C225B"/>
    <w:rsid w:val="009226F2"/>
    <w:rsid w:val="00944A81"/>
    <w:rsid w:val="00951B01"/>
    <w:rsid w:val="0096755D"/>
    <w:rsid w:val="0097312E"/>
    <w:rsid w:val="0098245D"/>
    <w:rsid w:val="0099224C"/>
    <w:rsid w:val="009A3493"/>
    <w:rsid w:val="009C51D2"/>
    <w:rsid w:val="009F7677"/>
    <w:rsid w:val="00A16F8D"/>
    <w:rsid w:val="00A2206F"/>
    <w:rsid w:val="00A6794D"/>
    <w:rsid w:val="00A924FC"/>
    <w:rsid w:val="00A96565"/>
    <w:rsid w:val="00AA3BB7"/>
    <w:rsid w:val="00AF484C"/>
    <w:rsid w:val="00B11DB6"/>
    <w:rsid w:val="00B23098"/>
    <w:rsid w:val="00B517DF"/>
    <w:rsid w:val="00B60E7F"/>
    <w:rsid w:val="00B674F7"/>
    <w:rsid w:val="00BB0EBB"/>
    <w:rsid w:val="00BB5C41"/>
    <w:rsid w:val="00BC3606"/>
    <w:rsid w:val="00BF7D72"/>
    <w:rsid w:val="00C41090"/>
    <w:rsid w:val="00C44907"/>
    <w:rsid w:val="00C44AF1"/>
    <w:rsid w:val="00C84ECA"/>
    <w:rsid w:val="00C95B04"/>
    <w:rsid w:val="00CA00DE"/>
    <w:rsid w:val="00CB2B3D"/>
    <w:rsid w:val="00CC3C10"/>
    <w:rsid w:val="00CE565E"/>
    <w:rsid w:val="00D067E7"/>
    <w:rsid w:val="00D2287F"/>
    <w:rsid w:val="00D52BC3"/>
    <w:rsid w:val="00D76B60"/>
    <w:rsid w:val="00D901A3"/>
    <w:rsid w:val="00D96576"/>
    <w:rsid w:val="00DA0B96"/>
    <w:rsid w:val="00DA55DC"/>
    <w:rsid w:val="00DD6137"/>
    <w:rsid w:val="00DE3B6E"/>
    <w:rsid w:val="00E02DAC"/>
    <w:rsid w:val="00E6729E"/>
    <w:rsid w:val="00E80F9C"/>
    <w:rsid w:val="00E8632E"/>
    <w:rsid w:val="00EA4F83"/>
    <w:rsid w:val="00EC582E"/>
    <w:rsid w:val="00EE14BE"/>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B11DB6"/>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B11DB6"/>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165</Words>
  <Characters>944</Characters>
  <Application>Microsoft Office Word</Application>
  <DocSecurity>0</DocSecurity>
  <Lines>7</Lines>
  <Paragraphs>2</Paragraphs>
  <ScaleCrop>false</ScaleCrop>
  <Company>GDDRD</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2018-08-06T08:11:00Z</dcterms:created>
  <dcterms:modified xsi:type="dcterms:W3CDTF">2019-05-10T05:06:00Z</dcterms:modified>
</cp:coreProperties>
</file>